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F107" w14:textId="0AB9162F" w:rsidR="00474519" w:rsidRDefault="00261662" w:rsidP="005B78C0">
      <w:pPr>
        <w:spacing w:before="240" w:after="240"/>
        <w:ind w:left="284" w:right="276"/>
        <w:rPr>
          <w:sz w:val="22"/>
          <w:szCs w:val="22"/>
        </w:rPr>
      </w:pPr>
      <w:r w:rsidRPr="00F34310">
        <w:rPr>
          <w:rFonts w:cstheme="minorHAnsi"/>
          <w:noProof/>
          <w:color w:val="FF0000"/>
          <w:sz w:val="22"/>
          <w:szCs w:val="22"/>
        </w:rPr>
        <w:drawing>
          <wp:anchor distT="0" distB="0" distL="114300" distR="114300" simplePos="0" relativeHeight="251658240" behindDoc="1" locked="0" layoutInCell="1" allowOverlap="1" wp14:anchorId="79A52C6E" wp14:editId="61B46740">
            <wp:simplePos x="0" y="0"/>
            <wp:positionH relativeFrom="column">
              <wp:posOffset>4337519</wp:posOffset>
            </wp:positionH>
            <wp:positionV relativeFrom="paragraph">
              <wp:posOffset>-292100</wp:posOffset>
            </wp:positionV>
            <wp:extent cx="927100" cy="35560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7100" cy="355600"/>
                    </a:xfrm>
                    <a:prstGeom prst="rect">
                      <a:avLst/>
                    </a:prstGeom>
                  </pic:spPr>
                </pic:pic>
              </a:graphicData>
            </a:graphic>
            <wp14:sizeRelH relativeFrom="page">
              <wp14:pctWidth>0</wp14:pctWidth>
            </wp14:sizeRelH>
            <wp14:sizeRelV relativeFrom="page">
              <wp14:pctHeight>0</wp14:pctHeight>
            </wp14:sizeRelV>
          </wp:anchor>
        </w:drawing>
      </w:r>
    </w:p>
    <w:p w14:paraId="4DE98EC7" w14:textId="789153F4" w:rsidR="004055A0" w:rsidRPr="00F34310" w:rsidRDefault="002252FF" w:rsidP="00E307F6">
      <w:pPr>
        <w:ind w:left="284" w:right="276"/>
        <w:rPr>
          <w:rFonts w:cstheme="minorHAnsi"/>
          <w:color w:val="FF0000"/>
          <w:sz w:val="28"/>
          <w:szCs w:val="28"/>
        </w:rPr>
      </w:pPr>
      <w:r w:rsidRPr="00F34310">
        <w:rPr>
          <w:rFonts w:cstheme="minorHAnsi"/>
          <w:color w:val="FF0000"/>
          <w:sz w:val="22"/>
          <w:szCs w:val="22"/>
        </w:rPr>
        <w:t>PROGRAMACIÓ D’AULA</w:t>
      </w:r>
      <w:r w:rsidR="001C3961">
        <w:rPr>
          <w:rFonts w:cstheme="minorHAnsi"/>
          <w:color w:val="FF0000"/>
          <w:sz w:val="22"/>
          <w:szCs w:val="22"/>
        </w:rPr>
        <w:t xml:space="preserve"> </w:t>
      </w:r>
      <w:r w:rsidR="004055A0" w:rsidRPr="00F34310">
        <w:rPr>
          <w:rFonts w:cstheme="minorHAnsi"/>
          <w:color w:val="FF0000"/>
          <w:sz w:val="22"/>
          <w:szCs w:val="22"/>
        </w:rPr>
        <w:t xml:space="preserve">UNITAT </w:t>
      </w:r>
      <w:r w:rsidR="00F716E8">
        <w:rPr>
          <w:rFonts w:cstheme="minorHAnsi"/>
          <w:color w:val="FF0000"/>
          <w:sz w:val="22"/>
          <w:szCs w:val="22"/>
        </w:rPr>
        <w:t>9</w:t>
      </w:r>
    </w:p>
    <w:p w14:paraId="03D3B9D2" w14:textId="435E07E1" w:rsidR="003C22C7" w:rsidRDefault="005F5B87" w:rsidP="00E307F6">
      <w:pPr>
        <w:spacing w:after="240"/>
        <w:ind w:left="284" w:right="276"/>
        <w:rPr>
          <w:rFonts w:cstheme="minorHAnsi"/>
          <w:b/>
          <w:bCs/>
          <w:color w:val="FF0000"/>
          <w:sz w:val="36"/>
          <w:szCs w:val="36"/>
        </w:rPr>
      </w:pPr>
      <w:r>
        <w:rPr>
          <w:rFonts w:cstheme="minorHAnsi"/>
          <w:b/>
          <w:bCs/>
          <w:color w:val="FF0000"/>
          <w:sz w:val="36"/>
          <w:szCs w:val="36"/>
        </w:rPr>
        <w:t>L’oració composta</w:t>
      </w:r>
    </w:p>
    <w:p w14:paraId="6B3015F3" w14:textId="77777777" w:rsidR="00E307F6" w:rsidRDefault="00E307F6" w:rsidP="005B78C0">
      <w:pPr>
        <w:spacing w:before="240" w:after="240"/>
        <w:ind w:left="284" w:right="276"/>
        <w:jc w:val="both"/>
        <w:rPr>
          <w:rFonts w:cstheme="minorHAnsi"/>
          <w:b/>
          <w:bCs/>
          <w:color w:val="FFFFFF" w:themeColor="background1"/>
          <w:sz w:val="22"/>
          <w:szCs w:val="22"/>
          <w:highlight w:val="red"/>
        </w:rPr>
      </w:pPr>
    </w:p>
    <w:p w14:paraId="5AAB780C" w14:textId="1B4618BF" w:rsidR="002252FF" w:rsidRPr="00B25147" w:rsidRDefault="00CB3BDB" w:rsidP="005B78C0">
      <w:pPr>
        <w:spacing w:before="240" w:after="240"/>
        <w:ind w:left="284" w:right="276"/>
        <w:jc w:val="both"/>
        <w:rPr>
          <w:rFonts w:cstheme="minorHAnsi"/>
          <w:b/>
          <w:bCs/>
          <w:color w:val="FFFFFF" w:themeColor="background1"/>
          <w:sz w:val="22"/>
          <w:szCs w:val="22"/>
        </w:rPr>
      </w:pPr>
      <w:r w:rsidRPr="00B25147">
        <w:rPr>
          <w:rFonts w:cstheme="minorHAnsi"/>
          <w:b/>
          <w:bCs/>
          <w:color w:val="FFFFFF" w:themeColor="background1"/>
          <w:sz w:val="22"/>
          <w:szCs w:val="22"/>
          <w:highlight w:val="red"/>
        </w:rPr>
        <w:t>COMPETÈNCIES ESPECÍFIQUES</w:t>
      </w:r>
    </w:p>
    <w:p w14:paraId="1FDB654E" w14:textId="77777777" w:rsidR="00B1007E" w:rsidRPr="00DF0CFE" w:rsidRDefault="009A56A3" w:rsidP="005B78C0">
      <w:pPr>
        <w:autoSpaceDE w:val="0"/>
        <w:autoSpaceDN w:val="0"/>
        <w:adjustRightInd w:val="0"/>
        <w:spacing w:before="240" w:after="240"/>
        <w:ind w:left="284" w:right="276" w:hanging="426"/>
        <w:jc w:val="both"/>
        <w:rPr>
          <w:rFonts w:cstheme="minorHAnsi"/>
          <w:sz w:val="22"/>
          <w:szCs w:val="22"/>
        </w:rPr>
      </w:pPr>
      <w:r w:rsidRPr="00DF0CFE">
        <w:rPr>
          <w:rFonts w:cstheme="minorHAnsi"/>
          <w:b/>
          <w:bCs/>
          <w:color w:val="FF0000"/>
          <w:sz w:val="22"/>
          <w:szCs w:val="22"/>
        </w:rPr>
        <w:t>CE5</w:t>
      </w:r>
      <w:r w:rsidRPr="00DF0CFE">
        <w:rPr>
          <w:rFonts w:cstheme="minorHAnsi"/>
          <w:sz w:val="22"/>
          <w:szCs w:val="22"/>
        </w:rPr>
        <w:t xml:space="preserve"> </w:t>
      </w:r>
      <w:r w:rsidR="00B1007E" w:rsidRPr="00DF0CFE">
        <w:rPr>
          <w:rFonts w:cstheme="minorHAnsi"/>
          <w:sz w:val="22"/>
          <w:szCs w:val="22"/>
        </w:rPr>
        <w:t>Produir textos escrits i multimodals coherents, cohesionats, adequats i correctes, amb especial atenció als gèneres discursius de l'àmbit acadèmic amb regulació dels iguals i autoregulació autònoma, per construir coneixement i donar resposta de manera informada, eficaç i creativa a propòsits comunicatius concrets.</w:t>
      </w:r>
    </w:p>
    <w:p w14:paraId="499CE2C5" w14:textId="04328629" w:rsidR="008E5DA0" w:rsidRPr="00DF0CFE" w:rsidRDefault="008E5DA0" w:rsidP="005B78C0">
      <w:pPr>
        <w:autoSpaceDE w:val="0"/>
        <w:autoSpaceDN w:val="0"/>
        <w:adjustRightInd w:val="0"/>
        <w:spacing w:before="240" w:after="240"/>
        <w:ind w:left="284" w:right="276" w:hanging="426"/>
        <w:jc w:val="both"/>
        <w:rPr>
          <w:rFonts w:cstheme="minorHAnsi"/>
          <w:color w:val="000000"/>
          <w:sz w:val="22"/>
          <w:szCs w:val="22"/>
          <w:lang w:val="es-ES_tradnl"/>
        </w:rPr>
      </w:pPr>
      <w:r w:rsidRPr="00DF0CFE">
        <w:rPr>
          <w:rFonts w:cstheme="minorHAnsi"/>
          <w:b/>
          <w:bCs/>
          <w:color w:val="FF0000"/>
          <w:sz w:val="22"/>
          <w:szCs w:val="22"/>
        </w:rPr>
        <w:t>CE9</w:t>
      </w:r>
      <w:r w:rsidRPr="00DF0CFE">
        <w:rPr>
          <w:rFonts w:cstheme="minorHAnsi"/>
          <w:b/>
          <w:bCs/>
          <w:color w:val="C00000"/>
          <w:sz w:val="22"/>
          <w:szCs w:val="22"/>
        </w:rPr>
        <w:t xml:space="preserve"> </w:t>
      </w:r>
      <w:r w:rsidR="00F534DE" w:rsidRPr="00DF0CFE">
        <w:rPr>
          <w:rFonts w:cstheme="minorHAnsi"/>
          <w:color w:val="000000"/>
          <w:sz w:val="22"/>
          <w:szCs w:val="22"/>
          <w:lang w:val="es-ES_tradnl"/>
        </w:rPr>
        <w:t>Consolidar i aprofundir en el coneixement explícit i sistemàtic sobre l'estructura de la llengua i els usos, i reflexionar de manera autònoma sobre les eleccions lingüístiques i discursives, amb la terminologia adequada, per desenvolupar la consciència lingüística, augmentar el repertori comunicatiu i millorar les destreses tant de producció oral i escrita com de recepció crítica.</w:t>
      </w:r>
    </w:p>
    <w:p w14:paraId="215188FF" w14:textId="70D2A651" w:rsidR="006B2498" w:rsidRPr="00DF0CFE" w:rsidRDefault="006B2498" w:rsidP="005B78C0">
      <w:pPr>
        <w:autoSpaceDE w:val="0"/>
        <w:autoSpaceDN w:val="0"/>
        <w:adjustRightInd w:val="0"/>
        <w:spacing w:before="240" w:after="240"/>
        <w:ind w:left="284" w:right="276" w:hanging="426"/>
        <w:jc w:val="both"/>
        <w:rPr>
          <w:rFonts w:cstheme="minorHAnsi"/>
          <w:color w:val="000000"/>
          <w:sz w:val="22"/>
          <w:szCs w:val="22"/>
          <w:lang w:val="es-ES_tradnl"/>
        </w:rPr>
      </w:pPr>
      <w:r w:rsidRPr="00DF0CFE">
        <w:rPr>
          <w:rFonts w:cstheme="minorHAnsi"/>
          <w:b/>
          <w:bCs/>
          <w:color w:val="FF0000"/>
          <w:sz w:val="22"/>
          <w:szCs w:val="22"/>
        </w:rPr>
        <w:t>CE10</w:t>
      </w:r>
      <w:r w:rsidRPr="00DF0CFE">
        <w:rPr>
          <w:rFonts w:cstheme="minorHAnsi"/>
          <w:sz w:val="22"/>
          <w:szCs w:val="22"/>
        </w:rPr>
        <w:t xml:space="preserve"> </w:t>
      </w:r>
      <w:r w:rsidR="0066363D" w:rsidRPr="00DF0CFE">
        <w:rPr>
          <w:rFonts w:cstheme="minorHAnsi"/>
          <w:color w:val="000000"/>
          <w:sz w:val="22"/>
          <w:szCs w:val="22"/>
          <w:lang w:val="es-ES_tradnl"/>
        </w:rPr>
        <w:t>Posar les pràctiques comunicatives al servei de la convivència democràtica, la resolució dialogada dels conflictes i la igualtat de drets de totes les persones, utilitzant un llenguatge no discriminatori i rebutjant els abusos de poder a través de la paraula per afavorir-ne un ús eficaç, ètic i democràtic del llenguatge.</w:t>
      </w:r>
    </w:p>
    <w:p w14:paraId="30F42B6D" w14:textId="2232BD21" w:rsidR="002252FF" w:rsidRPr="00DF0CFE" w:rsidRDefault="002252FF" w:rsidP="005B78C0">
      <w:pPr>
        <w:autoSpaceDE w:val="0"/>
        <w:autoSpaceDN w:val="0"/>
        <w:adjustRightInd w:val="0"/>
        <w:spacing w:before="240" w:after="240"/>
        <w:ind w:left="284" w:right="276" w:hanging="426"/>
        <w:jc w:val="both"/>
        <w:rPr>
          <w:rFonts w:cstheme="minorHAnsi"/>
          <w:color w:val="000000"/>
          <w:sz w:val="22"/>
          <w:szCs w:val="22"/>
          <w:lang w:val="es-ES_tradnl"/>
        </w:rPr>
      </w:pPr>
    </w:p>
    <w:p w14:paraId="0F8E6E3D" w14:textId="482EAD3F" w:rsidR="002252FF" w:rsidRPr="00DA6CE7" w:rsidRDefault="00DE2A7F" w:rsidP="005B78C0">
      <w:pPr>
        <w:spacing w:before="240" w:after="240"/>
        <w:ind w:left="284" w:right="276"/>
        <w:jc w:val="both"/>
        <w:rPr>
          <w:rFonts w:cstheme="minorHAnsi"/>
          <w:b/>
          <w:bCs/>
          <w:color w:val="FFFFFF" w:themeColor="background1"/>
          <w:sz w:val="22"/>
          <w:szCs w:val="22"/>
        </w:rPr>
      </w:pPr>
      <w:r w:rsidRPr="00DA6CE7">
        <w:rPr>
          <w:rFonts w:cstheme="minorHAnsi"/>
          <w:b/>
          <w:bCs/>
          <w:color w:val="FFFFFF" w:themeColor="background1"/>
          <w:sz w:val="22"/>
          <w:szCs w:val="22"/>
          <w:highlight w:val="red"/>
        </w:rPr>
        <w:t>CRITERIS D’AVALUACIÓ</w:t>
      </w:r>
    </w:p>
    <w:p w14:paraId="1C255338" w14:textId="79B39B2A" w:rsidR="00497B4E" w:rsidRPr="00DF0CFE" w:rsidRDefault="00497B4E" w:rsidP="005B78C0">
      <w:pPr>
        <w:autoSpaceDE w:val="0"/>
        <w:autoSpaceDN w:val="0"/>
        <w:adjustRightInd w:val="0"/>
        <w:spacing w:before="240" w:after="240"/>
        <w:ind w:left="284" w:right="276" w:hanging="284"/>
        <w:jc w:val="both"/>
        <w:rPr>
          <w:rFonts w:cstheme="minorHAnsi"/>
          <w:color w:val="000000"/>
          <w:sz w:val="22"/>
          <w:szCs w:val="22"/>
          <w:lang w:val="ca-ES"/>
        </w:rPr>
      </w:pPr>
      <w:r w:rsidRPr="00DF0CFE">
        <w:rPr>
          <w:rFonts w:cstheme="minorHAnsi"/>
          <w:color w:val="000000"/>
          <w:sz w:val="22"/>
          <w:szCs w:val="22"/>
          <w:lang w:val="ca-ES"/>
        </w:rPr>
        <w:t>5.1. Elaborar textos acadèmics coherents, cohesionats i amb el registre adequat sobre temes curriculars o d'interès social i cultural, precedits d'un procés de planificació que atengui la situació comunicativa, destinatari, propòsit i canal, i de redacció i revisió d'esborranys de manera individual o entre iguals, o mitjançant altres instruments de consulta.</w:t>
      </w:r>
    </w:p>
    <w:p w14:paraId="5B5BCCAF" w14:textId="39BE318B" w:rsidR="00617E0E" w:rsidRDefault="00617E0E" w:rsidP="005B78C0">
      <w:pPr>
        <w:autoSpaceDE w:val="0"/>
        <w:autoSpaceDN w:val="0"/>
        <w:adjustRightInd w:val="0"/>
        <w:spacing w:before="240" w:after="240"/>
        <w:ind w:left="284" w:right="276" w:hanging="284"/>
        <w:jc w:val="both"/>
        <w:rPr>
          <w:rFonts w:cstheme="minorHAnsi"/>
          <w:color w:val="000000"/>
          <w:sz w:val="22"/>
          <w:szCs w:val="22"/>
          <w:lang w:val="ca-ES"/>
        </w:rPr>
      </w:pPr>
      <w:r w:rsidRPr="00DF0CFE">
        <w:rPr>
          <w:rFonts w:cstheme="minorHAnsi"/>
          <w:color w:val="000000"/>
          <w:sz w:val="22"/>
          <w:szCs w:val="22"/>
          <w:lang w:val="ca-ES"/>
        </w:rPr>
        <w:t>9.1. Revisar els propis textos i fer propostes de millora argumentant els canvis a partir de la reflexió metalingüística i amb un metallenguatge específic, i identificar i resoldre problemes de comprensió lectora utilitzant els coneixements explícits sobre la llengua i el seu ús.</w:t>
      </w:r>
    </w:p>
    <w:p w14:paraId="727FE3EB" w14:textId="0E297280" w:rsidR="00F31570" w:rsidRDefault="00F31570" w:rsidP="0066510C">
      <w:pPr>
        <w:ind w:left="284" w:hanging="284"/>
        <w:rPr>
          <w:rFonts w:cstheme="minorHAnsi"/>
          <w:b/>
          <w:bCs/>
          <w:color w:val="000000"/>
          <w:sz w:val="22"/>
          <w:szCs w:val="22"/>
          <w:lang w:val="ca-ES"/>
        </w:rPr>
      </w:pPr>
      <w:r>
        <w:rPr>
          <w:rFonts w:cstheme="minorHAnsi"/>
          <w:bCs/>
          <w:color w:val="000000"/>
          <w:sz w:val="22"/>
          <w:szCs w:val="22"/>
          <w:lang w:val="ca-ES"/>
        </w:rPr>
        <w:t xml:space="preserve">9.2. </w:t>
      </w:r>
      <w:r w:rsidR="0066510C" w:rsidRPr="0066510C">
        <w:rPr>
          <w:rFonts w:cstheme="minorHAnsi"/>
          <w:color w:val="000000"/>
          <w:sz w:val="22"/>
          <w:szCs w:val="22"/>
          <w:lang w:val="ca-ES"/>
        </w:rPr>
        <w:t>Constatar els diferents criteris segons els quals es classifiquen les oracions compostes. Identificar les oracions compostes per juxtaposició. Reconèixer les oracions compostes per coordinació. Transformar oracions compostes per juxtaposició en oracions compostes amb un connector oracional, i viceversa. Analitzar sintàcticament oracions compostes per subordinació. Constatar les proposicions substantives d’una oració composta i determinar-ne la funció. Identificar els usos i les funcions dels pronoms relatius. Relacionar les proposicions subordinades adverbials circumstancials amb els seus connectors més habituals.</w:t>
      </w:r>
    </w:p>
    <w:p w14:paraId="735BB5CB" w14:textId="4439002E" w:rsidR="00947570" w:rsidRPr="00DF0CFE" w:rsidRDefault="00617E0E" w:rsidP="005B78C0">
      <w:pPr>
        <w:autoSpaceDE w:val="0"/>
        <w:autoSpaceDN w:val="0"/>
        <w:adjustRightInd w:val="0"/>
        <w:spacing w:before="240" w:after="240"/>
        <w:ind w:left="284" w:right="276" w:hanging="284"/>
        <w:jc w:val="both"/>
        <w:rPr>
          <w:rFonts w:cstheme="minorHAnsi"/>
          <w:color w:val="000000"/>
          <w:sz w:val="22"/>
          <w:szCs w:val="22"/>
          <w:lang w:val="ca-ES"/>
        </w:rPr>
      </w:pPr>
      <w:r w:rsidRPr="00DF0CFE">
        <w:rPr>
          <w:rFonts w:cstheme="minorHAnsi"/>
          <w:color w:val="000000"/>
          <w:sz w:val="22"/>
          <w:szCs w:val="22"/>
          <w:lang w:val="ca-ES"/>
        </w:rPr>
        <w:t>9.</w:t>
      </w:r>
      <w:r w:rsidR="00AD104A">
        <w:rPr>
          <w:rFonts w:cstheme="minorHAnsi"/>
          <w:color w:val="000000"/>
          <w:sz w:val="22"/>
          <w:szCs w:val="22"/>
          <w:lang w:val="ca-ES"/>
        </w:rPr>
        <w:t>3</w:t>
      </w:r>
      <w:r w:rsidRPr="00DF0CFE">
        <w:rPr>
          <w:rFonts w:cstheme="minorHAnsi"/>
          <w:color w:val="000000"/>
          <w:sz w:val="22"/>
          <w:szCs w:val="22"/>
          <w:lang w:val="ca-ES"/>
        </w:rPr>
        <w:t xml:space="preserve">. Elaborar i presentar els resultats de petits projectes d'investigació sobre aspectes rellevants del funcionament de la llengua, formulant hipòtesis i establint generalitzacions, </w:t>
      </w:r>
      <w:r w:rsidRPr="00DF0CFE">
        <w:rPr>
          <w:rFonts w:cstheme="minorHAnsi"/>
          <w:color w:val="000000"/>
          <w:sz w:val="22"/>
          <w:szCs w:val="22"/>
          <w:lang w:val="ca-ES"/>
        </w:rPr>
        <w:lastRenderedPageBreak/>
        <w:t>utilitzant els conceptes i la terminologia lingüística adequada i consultant de manera autònoma diccionaris, manuals i gramàtiques.</w:t>
      </w:r>
    </w:p>
    <w:p w14:paraId="0115A75A" w14:textId="1CF92A50" w:rsidR="00CC7B29" w:rsidRPr="00DF0CFE" w:rsidRDefault="00CC7B29" w:rsidP="005B78C0">
      <w:pPr>
        <w:autoSpaceDE w:val="0"/>
        <w:autoSpaceDN w:val="0"/>
        <w:adjustRightInd w:val="0"/>
        <w:spacing w:before="240" w:after="240"/>
        <w:ind w:left="284" w:right="276" w:hanging="284"/>
        <w:jc w:val="both"/>
        <w:rPr>
          <w:rFonts w:cstheme="minorHAnsi"/>
          <w:color w:val="000000"/>
          <w:sz w:val="22"/>
          <w:szCs w:val="22"/>
          <w:lang w:val="ca-ES"/>
        </w:rPr>
      </w:pPr>
      <w:r w:rsidRPr="00DF0CFE">
        <w:rPr>
          <w:rFonts w:cstheme="minorHAnsi"/>
          <w:color w:val="000000"/>
          <w:sz w:val="22"/>
          <w:szCs w:val="22"/>
          <w:lang w:val="ca-ES"/>
        </w:rPr>
        <w:t>10.1. Identificar i rebutjar els usos discriminatoris de la llengua, els abusos de poder a través de la paraula i els usos manipuladors del llenguatge a partir de la reflexió i l'anàlisi de les elements lingüístics, textuals i discursius utilitzats, així com dels elements no verbals que regeixen la comunicació entre les persones.</w:t>
      </w:r>
    </w:p>
    <w:p w14:paraId="442D96B1" w14:textId="77777777" w:rsidR="005C2733" w:rsidRPr="00DF0CFE" w:rsidRDefault="005C2733" w:rsidP="005B78C0">
      <w:pPr>
        <w:spacing w:before="240" w:after="240"/>
        <w:ind w:left="284" w:right="276"/>
        <w:jc w:val="both"/>
        <w:rPr>
          <w:rFonts w:cstheme="minorHAnsi"/>
          <w:color w:val="000000"/>
          <w:sz w:val="22"/>
          <w:szCs w:val="22"/>
          <w:lang w:val="es-ES_tradnl"/>
        </w:rPr>
      </w:pPr>
    </w:p>
    <w:p w14:paraId="470D8266" w14:textId="77777777" w:rsidR="00371CD3" w:rsidRPr="00DA6CE7" w:rsidRDefault="00371CD3" w:rsidP="005B78C0">
      <w:pPr>
        <w:spacing w:before="240" w:after="240"/>
        <w:ind w:left="284" w:right="276"/>
        <w:jc w:val="both"/>
        <w:rPr>
          <w:rFonts w:cstheme="minorHAnsi"/>
          <w:b/>
          <w:bCs/>
          <w:color w:val="FFFFFF" w:themeColor="background1"/>
          <w:sz w:val="22"/>
          <w:szCs w:val="22"/>
        </w:rPr>
      </w:pPr>
      <w:r w:rsidRPr="00DA6CE7">
        <w:rPr>
          <w:rFonts w:cstheme="minorHAnsi"/>
          <w:b/>
          <w:bCs/>
          <w:color w:val="FFFFFF" w:themeColor="background1"/>
          <w:sz w:val="22"/>
          <w:szCs w:val="22"/>
          <w:highlight w:val="red"/>
        </w:rPr>
        <w:t>SABERS</w:t>
      </w:r>
    </w:p>
    <w:p w14:paraId="6C505480" w14:textId="264B049A" w:rsidR="00371CD3" w:rsidRPr="00950F6F" w:rsidRDefault="00371CD3" w:rsidP="005B78C0">
      <w:pPr>
        <w:autoSpaceDE w:val="0"/>
        <w:autoSpaceDN w:val="0"/>
        <w:adjustRightInd w:val="0"/>
        <w:spacing w:before="240" w:after="240"/>
        <w:ind w:left="284" w:right="276"/>
        <w:jc w:val="both"/>
        <w:rPr>
          <w:rFonts w:cstheme="minorHAnsi"/>
          <w:b/>
          <w:bCs/>
          <w:color w:val="FF0000"/>
          <w:sz w:val="22"/>
          <w:szCs w:val="22"/>
          <w:lang w:val="es-ES_tradnl"/>
        </w:rPr>
      </w:pPr>
      <w:r w:rsidRPr="00950F6F">
        <w:rPr>
          <w:rFonts w:cstheme="minorHAnsi"/>
          <w:b/>
          <w:bCs/>
          <w:color w:val="FF0000"/>
          <w:sz w:val="22"/>
          <w:szCs w:val="22"/>
          <w:lang w:val="es-ES_tradnl"/>
        </w:rPr>
        <w:t>Reflexió sobre la llengua</w:t>
      </w:r>
    </w:p>
    <w:p w14:paraId="206F16F0" w14:textId="124BC9B2" w:rsidR="00453FD1" w:rsidRPr="00DF0CFE" w:rsidRDefault="00453FD1" w:rsidP="005B78C0">
      <w:pPr>
        <w:autoSpaceDE w:val="0"/>
        <w:autoSpaceDN w:val="0"/>
        <w:adjustRightInd w:val="0"/>
        <w:spacing w:before="240" w:after="240"/>
        <w:ind w:left="284" w:right="276" w:hanging="142"/>
        <w:jc w:val="both"/>
        <w:rPr>
          <w:rFonts w:cstheme="minorHAnsi"/>
          <w:color w:val="000000"/>
          <w:sz w:val="22"/>
          <w:szCs w:val="22"/>
          <w:lang w:val="ca-ES"/>
        </w:rPr>
      </w:pPr>
      <w:r w:rsidRPr="00DF0CFE">
        <w:rPr>
          <w:rFonts w:cstheme="minorHAnsi"/>
          <w:color w:val="000000"/>
          <w:sz w:val="22"/>
          <w:szCs w:val="22"/>
          <w:lang w:val="ca-ES"/>
        </w:rPr>
        <w:t>- Elaboració de conclusions pròpies argumentades sobre els principis gramaticals i la seva aplicació, amb un metallenguatge específic, a partir de l’observació, descripció i comparació de les unitats lingüístiques, i del contrast entre llengües, amb especial atenció als següents aspectes.</w:t>
      </w:r>
    </w:p>
    <w:p w14:paraId="60CFB5B3" w14:textId="19913BBA" w:rsidR="00453FD1" w:rsidRPr="00DF0CFE" w:rsidRDefault="00453FD1" w:rsidP="005B78C0">
      <w:pPr>
        <w:autoSpaceDE w:val="0"/>
        <w:autoSpaceDN w:val="0"/>
        <w:adjustRightInd w:val="0"/>
        <w:spacing w:before="240" w:after="240"/>
        <w:ind w:left="284" w:right="276" w:hanging="142"/>
        <w:jc w:val="both"/>
        <w:rPr>
          <w:rFonts w:cstheme="minorHAnsi"/>
          <w:color w:val="000000"/>
          <w:sz w:val="22"/>
          <w:szCs w:val="22"/>
          <w:lang w:val="ca-ES"/>
        </w:rPr>
      </w:pPr>
      <w:r w:rsidRPr="00DF0CFE">
        <w:rPr>
          <w:rFonts w:cstheme="minorHAnsi"/>
          <w:color w:val="000000"/>
          <w:sz w:val="22"/>
          <w:szCs w:val="22"/>
          <w:lang w:val="ca-ES"/>
        </w:rPr>
        <w:t>- Experimentació amb unitats gramaticals (des de la paraula fins a l’oració), formulació d'hipòtesis i regles, contraexemples, generalitzacions, utilitzar el metallenguatge específic en contextos d’ús real de la llengua.</w:t>
      </w:r>
    </w:p>
    <w:p w14:paraId="1B7A7CEE" w14:textId="77777777" w:rsidR="00453FD1" w:rsidRPr="00DF0CFE" w:rsidRDefault="00453FD1" w:rsidP="005B78C0">
      <w:pPr>
        <w:autoSpaceDE w:val="0"/>
        <w:autoSpaceDN w:val="0"/>
        <w:adjustRightInd w:val="0"/>
        <w:spacing w:before="240" w:after="240"/>
        <w:ind w:left="284" w:right="276" w:hanging="142"/>
        <w:jc w:val="both"/>
        <w:rPr>
          <w:rFonts w:cstheme="minorHAnsi"/>
          <w:color w:val="000000"/>
          <w:sz w:val="22"/>
          <w:szCs w:val="22"/>
          <w:lang w:val="ca-ES"/>
        </w:rPr>
      </w:pPr>
      <w:r w:rsidRPr="00DF0CFE">
        <w:rPr>
          <w:rFonts w:cstheme="minorHAnsi"/>
          <w:color w:val="000000"/>
          <w:sz w:val="22"/>
          <w:szCs w:val="22"/>
          <w:lang w:val="ca-ES"/>
        </w:rPr>
        <w:t>- Diferències rellevants i interseccions entre llengua oral i llengua escrita, atenent a aspectes sintàctics, lèxics i pragmàtics de textos reals de caràcter acadèmic i social.</w:t>
      </w:r>
    </w:p>
    <w:p w14:paraId="69D4249B" w14:textId="77777777" w:rsidR="006A76E3" w:rsidRPr="00DF0CFE" w:rsidRDefault="006A76E3" w:rsidP="005B78C0">
      <w:pPr>
        <w:spacing w:before="240" w:after="240"/>
        <w:ind w:left="284" w:right="276"/>
        <w:jc w:val="both"/>
        <w:rPr>
          <w:rFonts w:cstheme="minorHAnsi"/>
          <w:sz w:val="22"/>
          <w:szCs w:val="22"/>
        </w:rPr>
      </w:pPr>
    </w:p>
    <w:p w14:paraId="0E41409B" w14:textId="3D31C90A" w:rsidR="006A76E3" w:rsidRPr="00DA6CE7" w:rsidRDefault="00DA21CB" w:rsidP="005B78C0">
      <w:pPr>
        <w:spacing w:before="240" w:after="240"/>
        <w:ind w:left="284" w:right="276"/>
        <w:jc w:val="both"/>
        <w:rPr>
          <w:rFonts w:cstheme="minorHAnsi"/>
          <w:b/>
          <w:bCs/>
          <w:color w:val="FFFFFF" w:themeColor="background1"/>
          <w:sz w:val="22"/>
          <w:szCs w:val="22"/>
        </w:rPr>
      </w:pPr>
      <w:r w:rsidRPr="00DA6CE7">
        <w:rPr>
          <w:rFonts w:cstheme="minorHAnsi"/>
          <w:b/>
          <w:bCs/>
          <w:color w:val="FFFFFF" w:themeColor="background1"/>
          <w:sz w:val="22"/>
          <w:szCs w:val="22"/>
          <w:highlight w:val="red"/>
        </w:rPr>
        <w:t>CONTINGUTS</w:t>
      </w:r>
    </w:p>
    <w:p w14:paraId="0379FC7A" w14:textId="5EA6400B" w:rsidR="00CC7060" w:rsidRPr="00DF0CFE" w:rsidRDefault="00521EB9" w:rsidP="005B78C0">
      <w:pPr>
        <w:autoSpaceDE w:val="0"/>
        <w:autoSpaceDN w:val="0"/>
        <w:adjustRightInd w:val="0"/>
        <w:spacing w:before="240" w:after="240"/>
        <w:ind w:left="284" w:right="276"/>
        <w:jc w:val="both"/>
        <w:rPr>
          <w:rFonts w:cstheme="minorHAnsi"/>
          <w:b/>
          <w:bCs/>
          <w:color w:val="E6000D"/>
          <w:sz w:val="22"/>
          <w:szCs w:val="22"/>
          <w:lang w:val="ca-ES"/>
        </w:rPr>
      </w:pPr>
      <w:r w:rsidRPr="00DF0CFE">
        <w:rPr>
          <w:rFonts w:cstheme="minorHAnsi"/>
          <w:b/>
          <w:bCs/>
          <w:color w:val="E6000D"/>
          <w:sz w:val="22"/>
          <w:szCs w:val="22"/>
          <w:lang w:val="ca-ES"/>
        </w:rPr>
        <w:t xml:space="preserve">1 </w:t>
      </w:r>
      <w:r w:rsidR="00581D45">
        <w:rPr>
          <w:rFonts w:cstheme="minorHAnsi"/>
          <w:b/>
          <w:bCs/>
          <w:color w:val="E6000D"/>
          <w:sz w:val="22"/>
          <w:szCs w:val="22"/>
          <w:lang w:val="ca-ES"/>
        </w:rPr>
        <w:t>L’oració composta</w:t>
      </w:r>
    </w:p>
    <w:p w14:paraId="5E865184" w14:textId="23C727B0" w:rsidR="00B347BC" w:rsidRPr="00DF0CFE" w:rsidRDefault="00521EB9" w:rsidP="005B78C0">
      <w:pPr>
        <w:autoSpaceDE w:val="0"/>
        <w:autoSpaceDN w:val="0"/>
        <w:adjustRightInd w:val="0"/>
        <w:spacing w:before="240" w:after="240"/>
        <w:ind w:left="284" w:right="276"/>
        <w:jc w:val="both"/>
        <w:rPr>
          <w:rFonts w:cstheme="minorHAnsi"/>
          <w:b/>
          <w:bCs/>
          <w:color w:val="E6000D"/>
          <w:sz w:val="22"/>
          <w:szCs w:val="22"/>
          <w:lang w:val="ca-ES"/>
        </w:rPr>
      </w:pPr>
      <w:r w:rsidRPr="00DF0CFE">
        <w:rPr>
          <w:rFonts w:cstheme="minorHAnsi"/>
          <w:b/>
          <w:bCs/>
          <w:color w:val="E6000D"/>
          <w:sz w:val="22"/>
          <w:szCs w:val="22"/>
          <w:lang w:val="ca-ES"/>
        </w:rPr>
        <w:t xml:space="preserve">2 </w:t>
      </w:r>
      <w:r w:rsidR="009520ED">
        <w:rPr>
          <w:rFonts w:cstheme="minorHAnsi"/>
          <w:b/>
          <w:bCs/>
          <w:color w:val="E6000D"/>
          <w:sz w:val="22"/>
          <w:szCs w:val="22"/>
          <w:lang w:val="ca-ES"/>
        </w:rPr>
        <w:t>Tipus d’oracions compostes</w:t>
      </w:r>
    </w:p>
    <w:p w14:paraId="6E050DA5" w14:textId="2AA5B827" w:rsidR="009520ED" w:rsidRDefault="00521EB9" w:rsidP="009520ED">
      <w:pPr>
        <w:autoSpaceDE w:val="0"/>
        <w:autoSpaceDN w:val="0"/>
        <w:adjustRightInd w:val="0"/>
        <w:spacing w:after="240"/>
        <w:ind w:left="284" w:right="276"/>
        <w:jc w:val="both"/>
        <w:rPr>
          <w:rFonts w:cstheme="minorHAnsi"/>
          <w:b/>
          <w:bCs/>
          <w:color w:val="E6000D"/>
          <w:sz w:val="22"/>
          <w:szCs w:val="22"/>
          <w:lang w:val="ca-ES"/>
        </w:rPr>
      </w:pPr>
      <w:r w:rsidRPr="00DF0CFE">
        <w:rPr>
          <w:rFonts w:cstheme="minorHAnsi"/>
          <w:b/>
          <w:bCs/>
          <w:color w:val="E6000D"/>
          <w:sz w:val="22"/>
          <w:szCs w:val="22"/>
          <w:lang w:val="ca-ES"/>
        </w:rPr>
        <w:t xml:space="preserve">3 </w:t>
      </w:r>
      <w:r w:rsidR="009520ED">
        <w:rPr>
          <w:rFonts w:cstheme="minorHAnsi"/>
          <w:b/>
          <w:bCs/>
          <w:color w:val="E6000D"/>
          <w:sz w:val="22"/>
          <w:szCs w:val="22"/>
          <w:lang w:val="ca-ES"/>
        </w:rPr>
        <w:t>Coordinació d’oracions</w:t>
      </w:r>
    </w:p>
    <w:p w14:paraId="6EE4217C" w14:textId="41D190F0" w:rsidR="009520ED" w:rsidRDefault="00841A60" w:rsidP="009520ED">
      <w:pPr>
        <w:autoSpaceDE w:val="0"/>
        <w:autoSpaceDN w:val="0"/>
        <w:adjustRightInd w:val="0"/>
        <w:spacing w:after="240"/>
        <w:ind w:left="284" w:right="276"/>
        <w:jc w:val="both"/>
        <w:rPr>
          <w:rFonts w:cstheme="minorHAnsi"/>
          <w:b/>
          <w:bCs/>
          <w:color w:val="E6000D"/>
          <w:sz w:val="22"/>
          <w:szCs w:val="22"/>
          <w:lang w:val="ca-ES"/>
        </w:rPr>
      </w:pPr>
      <w:r w:rsidRPr="00DF0CFE">
        <w:rPr>
          <w:rFonts w:cstheme="minorHAnsi"/>
          <w:b/>
          <w:bCs/>
          <w:color w:val="E6000D"/>
          <w:sz w:val="22"/>
          <w:szCs w:val="22"/>
          <w:lang w:val="ca-ES"/>
        </w:rPr>
        <w:t xml:space="preserve">4 </w:t>
      </w:r>
      <w:r w:rsidR="009520ED">
        <w:rPr>
          <w:rFonts w:cstheme="minorHAnsi"/>
          <w:b/>
          <w:bCs/>
          <w:color w:val="E6000D"/>
          <w:sz w:val="22"/>
          <w:szCs w:val="22"/>
          <w:lang w:val="ca-ES"/>
        </w:rPr>
        <w:t>Subordinació d’oracions</w:t>
      </w:r>
    </w:p>
    <w:p w14:paraId="7188DDC5" w14:textId="54D25DE7" w:rsidR="009520ED" w:rsidRDefault="009520ED" w:rsidP="009520ED">
      <w:pPr>
        <w:autoSpaceDE w:val="0"/>
        <w:autoSpaceDN w:val="0"/>
        <w:adjustRightInd w:val="0"/>
        <w:ind w:left="284" w:right="276"/>
        <w:jc w:val="both"/>
        <w:rPr>
          <w:rFonts w:cstheme="minorHAnsi"/>
          <w:color w:val="000000"/>
          <w:sz w:val="22"/>
          <w:szCs w:val="22"/>
          <w:lang w:val="ca-ES"/>
        </w:rPr>
      </w:pPr>
      <w:r w:rsidRPr="00DF0CFE">
        <w:rPr>
          <w:rFonts w:cstheme="minorHAnsi"/>
          <w:color w:val="000000"/>
          <w:sz w:val="22"/>
          <w:szCs w:val="22"/>
          <w:lang w:val="ca-ES"/>
        </w:rPr>
        <w:t xml:space="preserve">• </w:t>
      </w:r>
      <w:r w:rsidR="00B62216">
        <w:rPr>
          <w:rFonts w:cstheme="minorHAnsi"/>
          <w:color w:val="000000"/>
          <w:sz w:val="22"/>
          <w:szCs w:val="22"/>
          <w:lang w:val="ca-ES"/>
        </w:rPr>
        <w:t>Les subordinades substantives</w:t>
      </w:r>
      <w:r w:rsidRPr="00DF0CFE">
        <w:rPr>
          <w:rFonts w:cstheme="minorHAnsi"/>
          <w:color w:val="000000"/>
          <w:sz w:val="22"/>
          <w:szCs w:val="22"/>
          <w:lang w:val="ca-ES"/>
        </w:rPr>
        <w:t xml:space="preserve"> </w:t>
      </w:r>
    </w:p>
    <w:p w14:paraId="2AB0CD32" w14:textId="357D59A5" w:rsidR="009520ED" w:rsidRDefault="009520ED" w:rsidP="009520ED">
      <w:pPr>
        <w:autoSpaceDE w:val="0"/>
        <w:autoSpaceDN w:val="0"/>
        <w:adjustRightInd w:val="0"/>
        <w:ind w:left="284" w:right="276"/>
        <w:jc w:val="both"/>
        <w:rPr>
          <w:rFonts w:cstheme="minorHAnsi"/>
          <w:color w:val="000000"/>
          <w:sz w:val="22"/>
          <w:szCs w:val="22"/>
          <w:lang w:val="ca-ES"/>
        </w:rPr>
      </w:pPr>
      <w:r w:rsidRPr="00DF0CFE">
        <w:rPr>
          <w:rFonts w:cstheme="minorHAnsi"/>
          <w:color w:val="000000"/>
          <w:sz w:val="22"/>
          <w:szCs w:val="22"/>
          <w:lang w:val="ca-ES"/>
        </w:rPr>
        <w:t xml:space="preserve">• </w:t>
      </w:r>
      <w:r w:rsidR="00E50715">
        <w:rPr>
          <w:rFonts w:cstheme="minorHAnsi"/>
          <w:color w:val="000000"/>
          <w:sz w:val="22"/>
          <w:szCs w:val="22"/>
          <w:lang w:val="ca-ES"/>
        </w:rPr>
        <w:t>Les subordinades de relatiu</w:t>
      </w:r>
    </w:p>
    <w:p w14:paraId="5BBCD01A" w14:textId="586D24CA" w:rsidR="009520ED" w:rsidRDefault="009520ED" w:rsidP="009520ED">
      <w:pPr>
        <w:autoSpaceDE w:val="0"/>
        <w:autoSpaceDN w:val="0"/>
        <w:adjustRightInd w:val="0"/>
        <w:ind w:left="284" w:right="276"/>
        <w:jc w:val="both"/>
        <w:rPr>
          <w:rFonts w:cstheme="minorHAnsi"/>
          <w:color w:val="000000"/>
          <w:sz w:val="22"/>
          <w:szCs w:val="22"/>
          <w:lang w:val="ca-ES"/>
        </w:rPr>
      </w:pPr>
      <w:r w:rsidRPr="00DF0CFE">
        <w:rPr>
          <w:rFonts w:cstheme="minorHAnsi"/>
          <w:color w:val="000000"/>
          <w:sz w:val="22"/>
          <w:szCs w:val="22"/>
          <w:lang w:val="ca-ES"/>
        </w:rPr>
        <w:t xml:space="preserve">• </w:t>
      </w:r>
      <w:r w:rsidR="00E50715">
        <w:rPr>
          <w:rFonts w:cstheme="minorHAnsi"/>
          <w:color w:val="000000"/>
          <w:sz w:val="22"/>
          <w:szCs w:val="22"/>
          <w:lang w:val="ca-ES"/>
        </w:rPr>
        <w:t>Les subordinades ad</w:t>
      </w:r>
      <w:r w:rsidRPr="00DF0CFE">
        <w:rPr>
          <w:rFonts w:cstheme="minorHAnsi"/>
          <w:color w:val="000000"/>
          <w:sz w:val="22"/>
          <w:szCs w:val="22"/>
          <w:lang w:val="ca-ES"/>
        </w:rPr>
        <w:t>verb</w:t>
      </w:r>
      <w:r w:rsidR="00E50715">
        <w:rPr>
          <w:rFonts w:cstheme="minorHAnsi"/>
          <w:color w:val="000000"/>
          <w:sz w:val="22"/>
          <w:szCs w:val="22"/>
          <w:lang w:val="ca-ES"/>
        </w:rPr>
        <w:t>i</w:t>
      </w:r>
      <w:r w:rsidRPr="00DF0CFE">
        <w:rPr>
          <w:rFonts w:cstheme="minorHAnsi"/>
          <w:color w:val="000000"/>
          <w:sz w:val="22"/>
          <w:szCs w:val="22"/>
          <w:lang w:val="ca-ES"/>
        </w:rPr>
        <w:t xml:space="preserve">als </w:t>
      </w:r>
    </w:p>
    <w:p w14:paraId="71AF659A" w14:textId="77777777" w:rsidR="003E1688" w:rsidRPr="00DF0CFE" w:rsidRDefault="003E1688" w:rsidP="005B78C0">
      <w:pPr>
        <w:autoSpaceDE w:val="0"/>
        <w:autoSpaceDN w:val="0"/>
        <w:adjustRightInd w:val="0"/>
        <w:spacing w:before="240" w:after="240"/>
        <w:ind w:left="284" w:right="276"/>
        <w:jc w:val="both"/>
        <w:rPr>
          <w:rFonts w:cstheme="minorHAnsi"/>
          <w:b/>
          <w:bCs/>
          <w:color w:val="E6000D"/>
          <w:sz w:val="22"/>
          <w:szCs w:val="22"/>
          <w:lang w:val="ca-ES"/>
        </w:rPr>
      </w:pPr>
      <w:r w:rsidRPr="00DF0CFE">
        <w:rPr>
          <w:rFonts w:cstheme="minorHAnsi"/>
          <w:b/>
          <w:bCs/>
          <w:color w:val="E6000D"/>
          <w:sz w:val="22"/>
          <w:szCs w:val="22"/>
          <w:lang w:val="ca-ES"/>
        </w:rPr>
        <w:t>NORMES D’ÚS</w:t>
      </w:r>
      <w:r w:rsidR="006A76E3" w:rsidRPr="00DF0CFE">
        <w:rPr>
          <w:rFonts w:cstheme="minorHAnsi"/>
          <w:b/>
          <w:bCs/>
          <w:color w:val="E6000D"/>
          <w:sz w:val="22"/>
          <w:szCs w:val="22"/>
          <w:lang w:val="ca-ES"/>
        </w:rPr>
        <w:t xml:space="preserve"> </w:t>
      </w:r>
    </w:p>
    <w:p w14:paraId="0AE1E17E" w14:textId="54DC777A" w:rsidR="00133C57" w:rsidRDefault="009073A1" w:rsidP="005B78C0">
      <w:pPr>
        <w:ind w:left="284" w:right="276"/>
        <w:jc w:val="both"/>
        <w:rPr>
          <w:bCs/>
          <w:sz w:val="22"/>
          <w:szCs w:val="22"/>
          <w:lang w:val="ca-ES"/>
        </w:rPr>
      </w:pPr>
      <w:r w:rsidRPr="00DF0CFE">
        <w:rPr>
          <w:rFonts w:cstheme="minorHAnsi"/>
          <w:color w:val="000000"/>
          <w:sz w:val="22"/>
          <w:szCs w:val="22"/>
          <w:lang w:val="ca-ES"/>
        </w:rPr>
        <w:t>•</w:t>
      </w:r>
      <w:r w:rsidRPr="00DF0CFE">
        <w:rPr>
          <w:bCs/>
          <w:sz w:val="22"/>
          <w:szCs w:val="22"/>
          <w:lang w:val="ca-ES"/>
        </w:rPr>
        <w:t xml:space="preserve"> </w:t>
      </w:r>
      <w:r w:rsidR="00D5094A" w:rsidRPr="008B764F">
        <w:rPr>
          <w:bCs/>
          <w:i/>
          <w:iCs/>
          <w:sz w:val="22"/>
          <w:szCs w:val="22"/>
          <w:lang w:val="ca-ES"/>
        </w:rPr>
        <w:t>Que / Què</w:t>
      </w:r>
    </w:p>
    <w:p w14:paraId="53B3EC74" w14:textId="55C2598E" w:rsidR="00133C57" w:rsidRPr="00BC30B7" w:rsidRDefault="009073A1" w:rsidP="005B78C0">
      <w:pPr>
        <w:ind w:left="284" w:right="276"/>
        <w:jc w:val="both"/>
        <w:rPr>
          <w:bCs/>
          <w:iCs/>
          <w:sz w:val="22"/>
          <w:szCs w:val="22"/>
          <w:lang w:val="ca-ES"/>
        </w:rPr>
      </w:pPr>
      <w:r w:rsidRPr="00DF0CFE">
        <w:rPr>
          <w:rFonts w:cstheme="minorHAnsi"/>
          <w:color w:val="000000"/>
          <w:sz w:val="22"/>
          <w:szCs w:val="22"/>
          <w:lang w:val="ca-ES"/>
        </w:rPr>
        <w:t>•</w:t>
      </w:r>
      <w:r w:rsidRPr="00DF0CFE">
        <w:rPr>
          <w:bCs/>
          <w:sz w:val="22"/>
          <w:szCs w:val="22"/>
          <w:lang w:val="ca-ES"/>
        </w:rPr>
        <w:t xml:space="preserve"> </w:t>
      </w:r>
      <w:r w:rsidR="00D5094A" w:rsidRPr="008B764F">
        <w:rPr>
          <w:bCs/>
          <w:i/>
          <w:iCs/>
          <w:sz w:val="22"/>
          <w:szCs w:val="22"/>
          <w:lang w:val="ca-ES"/>
        </w:rPr>
        <w:t xml:space="preserve">Perquè / </w:t>
      </w:r>
      <w:r w:rsidR="00BC30B7" w:rsidRPr="008B764F">
        <w:rPr>
          <w:bCs/>
          <w:i/>
          <w:iCs/>
          <w:sz w:val="22"/>
          <w:szCs w:val="22"/>
          <w:lang w:val="ca-ES"/>
        </w:rPr>
        <w:t>Per què</w:t>
      </w:r>
      <w:r w:rsidR="000F0EBD" w:rsidRPr="00DF0CFE">
        <w:rPr>
          <w:bCs/>
          <w:i/>
          <w:sz w:val="22"/>
          <w:szCs w:val="22"/>
          <w:lang w:val="ca-ES"/>
        </w:rPr>
        <w:t xml:space="preserve"> </w:t>
      </w:r>
    </w:p>
    <w:p w14:paraId="16FC80FE" w14:textId="3C0261F8" w:rsidR="00133C57" w:rsidRDefault="000F0EBD" w:rsidP="005B78C0">
      <w:pPr>
        <w:ind w:left="284" w:right="276"/>
        <w:jc w:val="both"/>
        <w:rPr>
          <w:sz w:val="22"/>
          <w:szCs w:val="22"/>
          <w:lang w:val="ca-ES"/>
        </w:rPr>
      </w:pPr>
      <w:r w:rsidRPr="00DF0CFE">
        <w:rPr>
          <w:rFonts w:cstheme="minorHAnsi"/>
          <w:color w:val="000000"/>
          <w:sz w:val="22"/>
          <w:szCs w:val="22"/>
          <w:lang w:val="ca-ES"/>
        </w:rPr>
        <w:t xml:space="preserve">• </w:t>
      </w:r>
      <w:r w:rsidR="00BC30B7" w:rsidRPr="008B764F">
        <w:rPr>
          <w:i/>
          <w:iCs/>
          <w:sz w:val="22"/>
          <w:szCs w:val="22"/>
          <w:lang w:val="ca-ES"/>
        </w:rPr>
        <w:t xml:space="preserve">Sinó / </w:t>
      </w:r>
      <w:r w:rsidR="003F7923" w:rsidRPr="008B764F">
        <w:rPr>
          <w:i/>
          <w:iCs/>
          <w:sz w:val="22"/>
          <w:szCs w:val="22"/>
          <w:lang w:val="ca-ES"/>
        </w:rPr>
        <w:t>Si no</w:t>
      </w:r>
      <w:r w:rsidR="00B04A97" w:rsidRPr="00DF0CFE">
        <w:rPr>
          <w:sz w:val="22"/>
          <w:szCs w:val="22"/>
          <w:lang w:val="ca-ES"/>
        </w:rPr>
        <w:t xml:space="preserve"> </w:t>
      </w:r>
    </w:p>
    <w:p w14:paraId="53CCF3F2" w14:textId="348A4A53" w:rsidR="009073A1" w:rsidRDefault="00B04A97" w:rsidP="005B78C0">
      <w:pPr>
        <w:ind w:left="284" w:right="276"/>
        <w:jc w:val="both"/>
        <w:rPr>
          <w:bCs/>
          <w:sz w:val="22"/>
          <w:szCs w:val="22"/>
          <w:lang w:val="ca-ES"/>
        </w:rPr>
      </w:pPr>
      <w:r w:rsidRPr="00DF0CFE">
        <w:rPr>
          <w:rFonts w:cstheme="minorHAnsi"/>
          <w:color w:val="000000"/>
          <w:sz w:val="22"/>
          <w:szCs w:val="22"/>
          <w:lang w:val="ca-ES"/>
        </w:rPr>
        <w:t xml:space="preserve">• </w:t>
      </w:r>
      <w:r w:rsidR="003F7923">
        <w:rPr>
          <w:bCs/>
          <w:sz w:val="22"/>
          <w:szCs w:val="22"/>
          <w:lang w:val="ca-ES"/>
        </w:rPr>
        <w:t>Usos incorrectes de l’infinitiu</w:t>
      </w:r>
    </w:p>
    <w:p w14:paraId="1699EE52" w14:textId="3181F86D" w:rsidR="003F7923" w:rsidRDefault="003F7923" w:rsidP="003F7923">
      <w:pPr>
        <w:ind w:left="284" w:right="276"/>
        <w:jc w:val="both"/>
        <w:rPr>
          <w:bCs/>
          <w:sz w:val="22"/>
          <w:szCs w:val="22"/>
          <w:lang w:val="ca-ES"/>
        </w:rPr>
      </w:pPr>
      <w:r w:rsidRPr="00DF0CFE">
        <w:rPr>
          <w:rFonts w:cstheme="minorHAnsi"/>
          <w:color w:val="000000"/>
          <w:sz w:val="22"/>
          <w:szCs w:val="22"/>
          <w:lang w:val="ca-ES"/>
        </w:rPr>
        <w:t xml:space="preserve">• </w:t>
      </w:r>
      <w:r>
        <w:rPr>
          <w:bCs/>
          <w:sz w:val="22"/>
          <w:szCs w:val="22"/>
          <w:lang w:val="ca-ES"/>
        </w:rPr>
        <w:t>Usos incorrectes de</w:t>
      </w:r>
      <w:r w:rsidR="00F47DEE">
        <w:rPr>
          <w:bCs/>
          <w:sz w:val="22"/>
          <w:szCs w:val="22"/>
          <w:lang w:val="ca-ES"/>
        </w:rPr>
        <w:t>l</w:t>
      </w:r>
      <w:r>
        <w:rPr>
          <w:bCs/>
          <w:sz w:val="22"/>
          <w:szCs w:val="22"/>
          <w:lang w:val="ca-ES"/>
        </w:rPr>
        <w:t xml:space="preserve"> </w:t>
      </w:r>
      <w:r w:rsidR="00F47DEE">
        <w:rPr>
          <w:bCs/>
          <w:sz w:val="22"/>
          <w:szCs w:val="22"/>
          <w:lang w:val="ca-ES"/>
        </w:rPr>
        <w:t>gerundi</w:t>
      </w:r>
    </w:p>
    <w:p w14:paraId="1449F28A" w14:textId="77777777" w:rsidR="00133C57" w:rsidRDefault="00B04A13" w:rsidP="005B78C0">
      <w:pPr>
        <w:autoSpaceDE w:val="0"/>
        <w:autoSpaceDN w:val="0"/>
        <w:adjustRightInd w:val="0"/>
        <w:spacing w:before="240" w:after="240"/>
        <w:ind w:left="284" w:right="276"/>
        <w:jc w:val="both"/>
        <w:rPr>
          <w:rFonts w:cstheme="minorHAnsi"/>
          <w:b/>
          <w:bCs/>
          <w:color w:val="E6000D"/>
          <w:sz w:val="22"/>
          <w:szCs w:val="22"/>
          <w:lang w:val="ca-ES"/>
        </w:rPr>
      </w:pPr>
      <w:r w:rsidRPr="00DF0CFE">
        <w:rPr>
          <w:rFonts w:cstheme="minorHAnsi"/>
          <w:b/>
          <w:bCs/>
          <w:color w:val="E6000D"/>
          <w:sz w:val="22"/>
          <w:szCs w:val="22"/>
          <w:lang w:val="ca-ES"/>
        </w:rPr>
        <w:t>POSA’T A PROVA</w:t>
      </w:r>
      <w:r w:rsidR="006A76E3" w:rsidRPr="00DF0CFE">
        <w:rPr>
          <w:rFonts w:cstheme="minorHAnsi"/>
          <w:b/>
          <w:bCs/>
          <w:color w:val="E6000D"/>
          <w:sz w:val="22"/>
          <w:szCs w:val="22"/>
          <w:lang w:val="ca-ES"/>
        </w:rPr>
        <w:t xml:space="preserve"> </w:t>
      </w:r>
    </w:p>
    <w:p w14:paraId="15B9B985" w14:textId="3F06D93F" w:rsidR="00B25E7A" w:rsidRPr="00B25E7A" w:rsidRDefault="00C42848" w:rsidP="001E71A8">
      <w:pPr>
        <w:autoSpaceDE w:val="0"/>
        <w:autoSpaceDN w:val="0"/>
        <w:adjustRightInd w:val="0"/>
        <w:spacing w:before="240" w:after="240"/>
        <w:ind w:left="284" w:right="1410"/>
        <w:jc w:val="both"/>
        <w:rPr>
          <w:rFonts w:cstheme="minorHAnsi"/>
        </w:rPr>
      </w:pPr>
      <w:r>
        <w:rPr>
          <w:rFonts w:cstheme="minorHAnsi"/>
          <w:color w:val="000000"/>
          <w:sz w:val="22"/>
          <w:szCs w:val="22"/>
          <w:lang w:val="ca-ES"/>
        </w:rPr>
        <w:t>A</w:t>
      </w:r>
      <w:r w:rsidR="000A5790">
        <w:rPr>
          <w:rFonts w:cstheme="minorHAnsi"/>
          <w:color w:val="000000"/>
          <w:sz w:val="22"/>
          <w:szCs w:val="22"/>
          <w:lang w:val="ca-ES"/>
        </w:rPr>
        <w:t>ctivitats d’entrename</w:t>
      </w:r>
      <w:r w:rsidR="00CD2901">
        <w:rPr>
          <w:rFonts w:cstheme="minorHAnsi"/>
          <w:color w:val="000000"/>
          <w:sz w:val="22"/>
          <w:szCs w:val="22"/>
          <w:lang w:val="ca-ES"/>
        </w:rPr>
        <w:t>n</w:t>
      </w:r>
      <w:r w:rsidR="000A5790">
        <w:rPr>
          <w:rFonts w:cstheme="minorHAnsi"/>
          <w:color w:val="000000"/>
          <w:sz w:val="22"/>
          <w:szCs w:val="22"/>
          <w:lang w:val="ca-ES"/>
        </w:rPr>
        <w:t xml:space="preserve">t </w:t>
      </w:r>
      <w:r w:rsidR="000D502B">
        <w:rPr>
          <w:rFonts w:cstheme="minorHAnsi"/>
          <w:color w:val="000000"/>
          <w:sz w:val="22"/>
          <w:szCs w:val="22"/>
          <w:lang w:val="ca-ES"/>
        </w:rPr>
        <w:t>de</w:t>
      </w:r>
      <w:r w:rsidR="000A5790">
        <w:rPr>
          <w:rFonts w:cstheme="minorHAnsi"/>
          <w:color w:val="000000"/>
          <w:sz w:val="22"/>
          <w:szCs w:val="22"/>
          <w:lang w:val="ca-ES"/>
        </w:rPr>
        <w:t xml:space="preserve"> les PAU sobre el text </w:t>
      </w:r>
      <w:r w:rsidR="00906631" w:rsidRPr="00DF0CFE">
        <w:rPr>
          <w:rFonts w:cstheme="minorHAnsi"/>
          <w:color w:val="000000"/>
          <w:sz w:val="22"/>
          <w:szCs w:val="22"/>
          <w:lang w:val="ca-ES"/>
        </w:rPr>
        <w:t>“</w:t>
      </w:r>
      <w:r w:rsidR="005E0F26">
        <w:rPr>
          <w:rFonts w:cstheme="minorHAnsi"/>
          <w:color w:val="000000"/>
          <w:sz w:val="22"/>
          <w:szCs w:val="22"/>
          <w:lang w:val="ca-ES"/>
        </w:rPr>
        <w:t>Els clàssics, l’es</w:t>
      </w:r>
      <w:r w:rsidR="00F81A5F">
        <w:rPr>
          <w:rFonts w:cstheme="minorHAnsi"/>
          <w:color w:val="000000"/>
          <w:sz w:val="22"/>
          <w:szCs w:val="22"/>
          <w:lang w:val="ca-ES"/>
        </w:rPr>
        <w:t>cola, l’art de viure</w:t>
      </w:r>
      <w:r w:rsidR="00906631" w:rsidRPr="00DF0CFE">
        <w:rPr>
          <w:rFonts w:cstheme="minorHAnsi"/>
          <w:color w:val="000000"/>
          <w:sz w:val="22"/>
          <w:szCs w:val="22"/>
          <w:lang w:val="ca-ES"/>
        </w:rPr>
        <w:t>”</w:t>
      </w:r>
      <w:r w:rsidR="009544CB" w:rsidRPr="00DF0CFE">
        <w:rPr>
          <w:rFonts w:cstheme="minorHAnsi"/>
          <w:color w:val="000000"/>
          <w:sz w:val="22"/>
          <w:szCs w:val="22"/>
          <w:lang w:val="ca-ES"/>
        </w:rPr>
        <w:t xml:space="preserve">, </w:t>
      </w:r>
      <w:r w:rsidR="007E5BC3">
        <w:rPr>
          <w:rFonts w:cstheme="minorHAnsi"/>
          <w:i/>
          <w:iCs/>
          <w:color w:val="000000"/>
          <w:sz w:val="22"/>
          <w:szCs w:val="22"/>
          <w:lang w:val="ca-ES"/>
        </w:rPr>
        <w:t>Clàssics per a la vida</w:t>
      </w:r>
      <w:r w:rsidR="009544CB" w:rsidRPr="00DF0CFE">
        <w:rPr>
          <w:rFonts w:cstheme="minorHAnsi"/>
          <w:color w:val="000000"/>
          <w:sz w:val="22"/>
          <w:szCs w:val="22"/>
          <w:lang w:val="ca-ES"/>
        </w:rPr>
        <w:t xml:space="preserve">, de </w:t>
      </w:r>
      <w:r w:rsidR="007E5BC3">
        <w:rPr>
          <w:rFonts w:cstheme="minorHAnsi"/>
          <w:color w:val="000000"/>
          <w:sz w:val="22"/>
          <w:szCs w:val="22"/>
          <w:lang w:val="ca-ES"/>
        </w:rPr>
        <w:t>Nucc</w:t>
      </w:r>
      <w:r w:rsidR="00876AF9">
        <w:rPr>
          <w:rFonts w:cstheme="minorHAnsi"/>
          <w:color w:val="000000"/>
          <w:sz w:val="22"/>
          <w:szCs w:val="22"/>
          <w:lang w:val="ca-ES"/>
        </w:rPr>
        <w:t>io Ordine</w:t>
      </w:r>
      <w:r w:rsidR="009544CB" w:rsidRPr="00DF0CFE">
        <w:rPr>
          <w:rFonts w:cstheme="minorHAnsi"/>
          <w:color w:val="000000"/>
          <w:sz w:val="22"/>
          <w:szCs w:val="22"/>
          <w:lang w:val="ca-ES"/>
        </w:rPr>
        <w:t>.</w:t>
      </w:r>
      <w:r w:rsidR="001E71A8">
        <w:rPr>
          <w:rFonts w:cstheme="minorHAnsi"/>
          <w:color w:val="000000"/>
          <w:sz w:val="22"/>
          <w:szCs w:val="22"/>
          <w:lang w:val="ca-ES"/>
        </w:rPr>
        <w:t xml:space="preserve"> </w:t>
      </w:r>
    </w:p>
    <w:sectPr w:rsidR="00B25E7A" w:rsidRPr="00B25E7A" w:rsidSect="002252FF">
      <w:pgSz w:w="11900" w:h="16840"/>
      <w:pgMar w:top="1417"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6D"/>
    <w:multiLevelType w:val="hybridMultilevel"/>
    <w:tmpl w:val="EA0AFE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FD41C32"/>
    <w:multiLevelType w:val="multilevel"/>
    <w:tmpl w:val="C26643E2"/>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50025"/>
    <w:multiLevelType w:val="hybridMultilevel"/>
    <w:tmpl w:val="795EA44C"/>
    <w:lvl w:ilvl="0" w:tplc="54FA6912">
      <w:start w:val="1"/>
      <w:numFmt w:val="bullet"/>
      <w:lvlText w:val=""/>
      <w:lvlJc w:val="left"/>
      <w:pPr>
        <w:tabs>
          <w:tab w:val="num" w:pos="360"/>
        </w:tabs>
        <w:ind w:left="360" w:hanging="360"/>
      </w:pPr>
      <w:rPr>
        <w:rFonts w:ascii="Symbol" w:hAnsi="Symbol" w:hint="default"/>
        <w:effect w:val="none"/>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67981"/>
    <w:multiLevelType w:val="hybridMultilevel"/>
    <w:tmpl w:val="3A8EBB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1330AF1"/>
    <w:multiLevelType w:val="hybridMultilevel"/>
    <w:tmpl w:val="C6D80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23686515">
    <w:abstractNumId w:val="4"/>
  </w:num>
  <w:num w:numId="2" w16cid:durableId="608396140">
    <w:abstractNumId w:val="0"/>
  </w:num>
  <w:num w:numId="3" w16cid:durableId="1727026959">
    <w:abstractNumId w:val="1"/>
  </w:num>
  <w:num w:numId="4" w16cid:durableId="758600051">
    <w:abstractNumId w:val="2"/>
  </w:num>
  <w:num w:numId="5" w16cid:durableId="1715275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FF"/>
    <w:rsid w:val="00011685"/>
    <w:rsid w:val="00016CC3"/>
    <w:rsid w:val="00020906"/>
    <w:rsid w:val="00020E26"/>
    <w:rsid w:val="0002718D"/>
    <w:rsid w:val="00032A73"/>
    <w:rsid w:val="00032CA0"/>
    <w:rsid w:val="000358A5"/>
    <w:rsid w:val="00037773"/>
    <w:rsid w:val="000539C2"/>
    <w:rsid w:val="000555B8"/>
    <w:rsid w:val="000671EA"/>
    <w:rsid w:val="00075C5C"/>
    <w:rsid w:val="00077CB0"/>
    <w:rsid w:val="00084FF7"/>
    <w:rsid w:val="00085BCD"/>
    <w:rsid w:val="00090E34"/>
    <w:rsid w:val="000A45A2"/>
    <w:rsid w:val="000A5790"/>
    <w:rsid w:val="000B1B93"/>
    <w:rsid w:val="000B51FD"/>
    <w:rsid w:val="000D48ED"/>
    <w:rsid w:val="000D502B"/>
    <w:rsid w:val="000E5E2C"/>
    <w:rsid w:val="000F0EBD"/>
    <w:rsid w:val="000F65EF"/>
    <w:rsid w:val="00114C6D"/>
    <w:rsid w:val="00120BD3"/>
    <w:rsid w:val="00121ACC"/>
    <w:rsid w:val="00127871"/>
    <w:rsid w:val="00133C57"/>
    <w:rsid w:val="00144886"/>
    <w:rsid w:val="00150DEC"/>
    <w:rsid w:val="00150F57"/>
    <w:rsid w:val="001677D9"/>
    <w:rsid w:val="00185EBA"/>
    <w:rsid w:val="00196395"/>
    <w:rsid w:val="001A74E2"/>
    <w:rsid w:val="001C3961"/>
    <w:rsid w:val="001C74EF"/>
    <w:rsid w:val="001D03AA"/>
    <w:rsid w:val="001D1C3E"/>
    <w:rsid w:val="001D1C85"/>
    <w:rsid w:val="001D1EF0"/>
    <w:rsid w:val="001D21A0"/>
    <w:rsid w:val="001E0ACD"/>
    <w:rsid w:val="001E189F"/>
    <w:rsid w:val="001E535D"/>
    <w:rsid w:val="001E71A8"/>
    <w:rsid w:val="001E783E"/>
    <w:rsid w:val="001F09CC"/>
    <w:rsid w:val="00223258"/>
    <w:rsid w:val="00223BE2"/>
    <w:rsid w:val="00224CBB"/>
    <w:rsid w:val="002252FF"/>
    <w:rsid w:val="0024488D"/>
    <w:rsid w:val="0024506B"/>
    <w:rsid w:val="00261662"/>
    <w:rsid w:val="00264607"/>
    <w:rsid w:val="00285ABC"/>
    <w:rsid w:val="002A2610"/>
    <w:rsid w:val="002A26A6"/>
    <w:rsid w:val="002B1D68"/>
    <w:rsid w:val="002D0AE8"/>
    <w:rsid w:val="002D1E5F"/>
    <w:rsid w:val="002D762B"/>
    <w:rsid w:val="002E18B9"/>
    <w:rsid w:val="002E365F"/>
    <w:rsid w:val="002E4593"/>
    <w:rsid w:val="002E5E37"/>
    <w:rsid w:val="002E6075"/>
    <w:rsid w:val="002F04C1"/>
    <w:rsid w:val="002F67A5"/>
    <w:rsid w:val="00302A94"/>
    <w:rsid w:val="0032191F"/>
    <w:rsid w:val="003227B9"/>
    <w:rsid w:val="0032448B"/>
    <w:rsid w:val="00332BB2"/>
    <w:rsid w:val="003430D0"/>
    <w:rsid w:val="003469CD"/>
    <w:rsid w:val="003550D0"/>
    <w:rsid w:val="003567FC"/>
    <w:rsid w:val="00365991"/>
    <w:rsid w:val="00371CD3"/>
    <w:rsid w:val="003C0DA4"/>
    <w:rsid w:val="003C22C7"/>
    <w:rsid w:val="003C2F22"/>
    <w:rsid w:val="003E1688"/>
    <w:rsid w:val="003F0331"/>
    <w:rsid w:val="003F7923"/>
    <w:rsid w:val="00403782"/>
    <w:rsid w:val="004055A0"/>
    <w:rsid w:val="004114F1"/>
    <w:rsid w:val="00417EC1"/>
    <w:rsid w:val="00446987"/>
    <w:rsid w:val="00453FD1"/>
    <w:rsid w:val="00457CE2"/>
    <w:rsid w:val="00462A4F"/>
    <w:rsid w:val="004639F9"/>
    <w:rsid w:val="00465CA2"/>
    <w:rsid w:val="00474519"/>
    <w:rsid w:val="00474EF0"/>
    <w:rsid w:val="00497B4E"/>
    <w:rsid w:val="004A0BEA"/>
    <w:rsid w:val="004D72C8"/>
    <w:rsid w:val="00502703"/>
    <w:rsid w:val="005072BF"/>
    <w:rsid w:val="00510EBD"/>
    <w:rsid w:val="00520B13"/>
    <w:rsid w:val="00521EB9"/>
    <w:rsid w:val="00523B6E"/>
    <w:rsid w:val="00531B2A"/>
    <w:rsid w:val="0053685A"/>
    <w:rsid w:val="005703C5"/>
    <w:rsid w:val="005771D9"/>
    <w:rsid w:val="00581D45"/>
    <w:rsid w:val="00586D0A"/>
    <w:rsid w:val="00596E78"/>
    <w:rsid w:val="005A1D8F"/>
    <w:rsid w:val="005A57F7"/>
    <w:rsid w:val="005B1E14"/>
    <w:rsid w:val="005B2610"/>
    <w:rsid w:val="005B78C0"/>
    <w:rsid w:val="005C2733"/>
    <w:rsid w:val="005E0F26"/>
    <w:rsid w:val="005E6FE3"/>
    <w:rsid w:val="005F5B87"/>
    <w:rsid w:val="0060331B"/>
    <w:rsid w:val="00616A4B"/>
    <w:rsid w:val="00617E0E"/>
    <w:rsid w:val="00636016"/>
    <w:rsid w:val="00647680"/>
    <w:rsid w:val="0066363D"/>
    <w:rsid w:val="0066510C"/>
    <w:rsid w:val="00695AA6"/>
    <w:rsid w:val="006A2010"/>
    <w:rsid w:val="006A52AE"/>
    <w:rsid w:val="006A76E3"/>
    <w:rsid w:val="006B0017"/>
    <w:rsid w:val="006B0AF3"/>
    <w:rsid w:val="006B2498"/>
    <w:rsid w:val="006B38A5"/>
    <w:rsid w:val="006B7A1C"/>
    <w:rsid w:val="006D2363"/>
    <w:rsid w:val="006D7AF0"/>
    <w:rsid w:val="006F720D"/>
    <w:rsid w:val="007030D3"/>
    <w:rsid w:val="0070526D"/>
    <w:rsid w:val="00705C66"/>
    <w:rsid w:val="00710235"/>
    <w:rsid w:val="007172CA"/>
    <w:rsid w:val="00724919"/>
    <w:rsid w:val="00724D08"/>
    <w:rsid w:val="0073248A"/>
    <w:rsid w:val="00742087"/>
    <w:rsid w:val="00754CEF"/>
    <w:rsid w:val="007679AB"/>
    <w:rsid w:val="00776B1B"/>
    <w:rsid w:val="007832C0"/>
    <w:rsid w:val="007918F2"/>
    <w:rsid w:val="00795D6D"/>
    <w:rsid w:val="007A5073"/>
    <w:rsid w:val="007A5426"/>
    <w:rsid w:val="007A62F9"/>
    <w:rsid w:val="007B283D"/>
    <w:rsid w:val="007C70D5"/>
    <w:rsid w:val="007E0EF7"/>
    <w:rsid w:val="007E5BC3"/>
    <w:rsid w:val="007F570A"/>
    <w:rsid w:val="007F6365"/>
    <w:rsid w:val="00823290"/>
    <w:rsid w:val="0083357E"/>
    <w:rsid w:val="00833850"/>
    <w:rsid w:val="00837A86"/>
    <w:rsid w:val="00841A60"/>
    <w:rsid w:val="00850107"/>
    <w:rsid w:val="0087019F"/>
    <w:rsid w:val="00876AF9"/>
    <w:rsid w:val="00886304"/>
    <w:rsid w:val="008A1053"/>
    <w:rsid w:val="008A25B6"/>
    <w:rsid w:val="008A500A"/>
    <w:rsid w:val="008B441C"/>
    <w:rsid w:val="008B764F"/>
    <w:rsid w:val="008C053A"/>
    <w:rsid w:val="008C69BB"/>
    <w:rsid w:val="008D32F0"/>
    <w:rsid w:val="008D35F6"/>
    <w:rsid w:val="008E5DA0"/>
    <w:rsid w:val="008F4E14"/>
    <w:rsid w:val="00902130"/>
    <w:rsid w:val="00904B13"/>
    <w:rsid w:val="00906631"/>
    <w:rsid w:val="009073A1"/>
    <w:rsid w:val="009125C4"/>
    <w:rsid w:val="0091454D"/>
    <w:rsid w:val="00915C07"/>
    <w:rsid w:val="009254FE"/>
    <w:rsid w:val="0093392B"/>
    <w:rsid w:val="009375A6"/>
    <w:rsid w:val="00942251"/>
    <w:rsid w:val="009464D6"/>
    <w:rsid w:val="00947570"/>
    <w:rsid w:val="00950F6F"/>
    <w:rsid w:val="009520ED"/>
    <w:rsid w:val="009544CB"/>
    <w:rsid w:val="00957D62"/>
    <w:rsid w:val="00963736"/>
    <w:rsid w:val="0096543E"/>
    <w:rsid w:val="009827B3"/>
    <w:rsid w:val="009904A0"/>
    <w:rsid w:val="00996647"/>
    <w:rsid w:val="009A0F78"/>
    <w:rsid w:val="009A56A3"/>
    <w:rsid w:val="009A75BA"/>
    <w:rsid w:val="009B683A"/>
    <w:rsid w:val="009C201E"/>
    <w:rsid w:val="009E166E"/>
    <w:rsid w:val="009F26F9"/>
    <w:rsid w:val="009F3B67"/>
    <w:rsid w:val="00A20952"/>
    <w:rsid w:val="00A20FAA"/>
    <w:rsid w:val="00A24201"/>
    <w:rsid w:val="00A24B5D"/>
    <w:rsid w:val="00A34CF6"/>
    <w:rsid w:val="00A3739B"/>
    <w:rsid w:val="00A45BDE"/>
    <w:rsid w:val="00A71353"/>
    <w:rsid w:val="00A73F8A"/>
    <w:rsid w:val="00A81DFF"/>
    <w:rsid w:val="00A9002B"/>
    <w:rsid w:val="00A91822"/>
    <w:rsid w:val="00A93722"/>
    <w:rsid w:val="00A95279"/>
    <w:rsid w:val="00A95B02"/>
    <w:rsid w:val="00AB236A"/>
    <w:rsid w:val="00AB5210"/>
    <w:rsid w:val="00AB6F81"/>
    <w:rsid w:val="00AC4334"/>
    <w:rsid w:val="00AD104A"/>
    <w:rsid w:val="00AD32AB"/>
    <w:rsid w:val="00AE1FDB"/>
    <w:rsid w:val="00AE6C13"/>
    <w:rsid w:val="00AE6CC0"/>
    <w:rsid w:val="00B04A13"/>
    <w:rsid w:val="00B04A97"/>
    <w:rsid w:val="00B1007E"/>
    <w:rsid w:val="00B110BC"/>
    <w:rsid w:val="00B21BE5"/>
    <w:rsid w:val="00B25147"/>
    <w:rsid w:val="00B25E7A"/>
    <w:rsid w:val="00B347BC"/>
    <w:rsid w:val="00B36803"/>
    <w:rsid w:val="00B36F3D"/>
    <w:rsid w:val="00B37507"/>
    <w:rsid w:val="00B468FD"/>
    <w:rsid w:val="00B46E0C"/>
    <w:rsid w:val="00B46F07"/>
    <w:rsid w:val="00B56565"/>
    <w:rsid w:val="00B62216"/>
    <w:rsid w:val="00B62B5D"/>
    <w:rsid w:val="00B64285"/>
    <w:rsid w:val="00B67824"/>
    <w:rsid w:val="00B77834"/>
    <w:rsid w:val="00B87753"/>
    <w:rsid w:val="00B96113"/>
    <w:rsid w:val="00BA0C4B"/>
    <w:rsid w:val="00BA49FD"/>
    <w:rsid w:val="00BC2283"/>
    <w:rsid w:val="00BC30B7"/>
    <w:rsid w:val="00BD1D72"/>
    <w:rsid w:val="00BD7C0D"/>
    <w:rsid w:val="00C109EC"/>
    <w:rsid w:val="00C1334B"/>
    <w:rsid w:val="00C16FCC"/>
    <w:rsid w:val="00C30D7D"/>
    <w:rsid w:val="00C42848"/>
    <w:rsid w:val="00C45380"/>
    <w:rsid w:val="00C53576"/>
    <w:rsid w:val="00C57378"/>
    <w:rsid w:val="00C65927"/>
    <w:rsid w:val="00C769D2"/>
    <w:rsid w:val="00C77EFB"/>
    <w:rsid w:val="00C81A4C"/>
    <w:rsid w:val="00C90B49"/>
    <w:rsid w:val="00CB1255"/>
    <w:rsid w:val="00CB3BDB"/>
    <w:rsid w:val="00CC7060"/>
    <w:rsid w:val="00CC7B29"/>
    <w:rsid w:val="00CD2901"/>
    <w:rsid w:val="00CD53BD"/>
    <w:rsid w:val="00CD7AC7"/>
    <w:rsid w:val="00CE0824"/>
    <w:rsid w:val="00CE5EDF"/>
    <w:rsid w:val="00CF426F"/>
    <w:rsid w:val="00CF492B"/>
    <w:rsid w:val="00CF49DF"/>
    <w:rsid w:val="00D0617B"/>
    <w:rsid w:val="00D25A9E"/>
    <w:rsid w:val="00D354E0"/>
    <w:rsid w:val="00D35C60"/>
    <w:rsid w:val="00D5094A"/>
    <w:rsid w:val="00D50F44"/>
    <w:rsid w:val="00D54EC8"/>
    <w:rsid w:val="00D55373"/>
    <w:rsid w:val="00D56830"/>
    <w:rsid w:val="00D60B6A"/>
    <w:rsid w:val="00D7531B"/>
    <w:rsid w:val="00DA1EC3"/>
    <w:rsid w:val="00DA214C"/>
    <w:rsid w:val="00DA21CB"/>
    <w:rsid w:val="00DA261B"/>
    <w:rsid w:val="00DA6CE7"/>
    <w:rsid w:val="00DE2A7F"/>
    <w:rsid w:val="00DE68BE"/>
    <w:rsid w:val="00DF0CFE"/>
    <w:rsid w:val="00DF20CF"/>
    <w:rsid w:val="00DF3456"/>
    <w:rsid w:val="00E003B0"/>
    <w:rsid w:val="00E0201C"/>
    <w:rsid w:val="00E23627"/>
    <w:rsid w:val="00E23676"/>
    <w:rsid w:val="00E26430"/>
    <w:rsid w:val="00E307F6"/>
    <w:rsid w:val="00E50715"/>
    <w:rsid w:val="00E53F7B"/>
    <w:rsid w:val="00E57518"/>
    <w:rsid w:val="00E57595"/>
    <w:rsid w:val="00E6150E"/>
    <w:rsid w:val="00E62A84"/>
    <w:rsid w:val="00E70E9F"/>
    <w:rsid w:val="00E81650"/>
    <w:rsid w:val="00E9272A"/>
    <w:rsid w:val="00E9358E"/>
    <w:rsid w:val="00EA2C0D"/>
    <w:rsid w:val="00EA43C3"/>
    <w:rsid w:val="00EC06A6"/>
    <w:rsid w:val="00EE4FAF"/>
    <w:rsid w:val="00EF791C"/>
    <w:rsid w:val="00F0659E"/>
    <w:rsid w:val="00F31570"/>
    <w:rsid w:val="00F34310"/>
    <w:rsid w:val="00F361D7"/>
    <w:rsid w:val="00F367DA"/>
    <w:rsid w:val="00F374C2"/>
    <w:rsid w:val="00F46F9A"/>
    <w:rsid w:val="00F47DEE"/>
    <w:rsid w:val="00F534DE"/>
    <w:rsid w:val="00F60EB1"/>
    <w:rsid w:val="00F63129"/>
    <w:rsid w:val="00F641F2"/>
    <w:rsid w:val="00F716E8"/>
    <w:rsid w:val="00F81A5F"/>
    <w:rsid w:val="00F842EF"/>
    <w:rsid w:val="00F85087"/>
    <w:rsid w:val="00F9087E"/>
    <w:rsid w:val="00FA729B"/>
    <w:rsid w:val="00FB18DF"/>
    <w:rsid w:val="00FC0E58"/>
    <w:rsid w:val="00FC3050"/>
    <w:rsid w:val="00FC51F9"/>
    <w:rsid w:val="00FD20EF"/>
    <w:rsid w:val="00FD4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5F1"/>
  <w15:chartTrackingRefBased/>
  <w15:docId w15:val="{124264DB-8032-9745-A923-09823DE2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F7"/>
  </w:style>
  <w:style w:type="paragraph" w:styleId="Ttol3">
    <w:name w:val="heading 3"/>
    <w:basedOn w:val="Normal"/>
    <w:next w:val="Normal"/>
    <w:link w:val="Ttol3Car"/>
    <w:uiPriority w:val="9"/>
    <w:unhideWhenUsed/>
    <w:qFormat/>
    <w:rsid w:val="00403782"/>
    <w:pPr>
      <w:keepNext/>
      <w:keepLines/>
      <w:spacing w:before="40"/>
      <w:outlineLvl w:val="2"/>
    </w:pPr>
    <w:rPr>
      <w:rFonts w:asciiTheme="majorHAnsi" w:eastAsiaTheme="majorEastAsia" w:hAnsiTheme="majorHAnsi" w:cstheme="majorBidi"/>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417EC1"/>
    <w:pPr>
      <w:autoSpaceDE w:val="0"/>
      <w:autoSpaceDN w:val="0"/>
      <w:adjustRightInd w:val="0"/>
    </w:pPr>
    <w:rPr>
      <w:rFonts w:ascii="Arial" w:hAnsi="Arial" w:cs="Arial"/>
      <w:color w:val="000000"/>
      <w:lang w:val="ca-ES"/>
    </w:rPr>
  </w:style>
  <w:style w:type="paragraph" w:styleId="Pargrafdellista">
    <w:name w:val="List Paragraph"/>
    <w:basedOn w:val="Normal"/>
    <w:uiPriority w:val="34"/>
    <w:qFormat/>
    <w:rsid w:val="00E9358E"/>
    <w:pPr>
      <w:ind w:left="720"/>
      <w:contextualSpacing/>
    </w:pPr>
  </w:style>
  <w:style w:type="character" w:customStyle="1" w:styleId="Ttol3Car">
    <w:name w:val="Títol 3 Car"/>
    <w:basedOn w:val="Lletraperdefectedelpargraf"/>
    <w:link w:val="Ttol3"/>
    <w:uiPriority w:val="9"/>
    <w:rsid w:val="00403782"/>
    <w:rPr>
      <w:rFonts w:asciiTheme="majorHAnsi" w:eastAsiaTheme="majorEastAsia" w:hAnsiTheme="majorHAnsi" w:cstheme="majorBidi"/>
      <w:color w:val="1F3763" w:themeColor="accent1" w:themeShade="7F"/>
    </w:rPr>
  </w:style>
  <w:style w:type="character" w:styleId="Textennegreta">
    <w:name w:val="Strong"/>
    <w:basedOn w:val="Lletraperdefectedelpargraf"/>
    <w:uiPriority w:val="22"/>
    <w:qFormat/>
    <w:rsid w:val="008A25B6"/>
    <w:rPr>
      <w:b/>
      <w:bCs/>
    </w:rPr>
  </w:style>
  <w:style w:type="character" w:styleId="Enlla">
    <w:name w:val="Hyperlink"/>
    <w:basedOn w:val="Lletraperdefectedelpargraf"/>
    <w:uiPriority w:val="99"/>
    <w:unhideWhenUsed/>
    <w:rsid w:val="008A25B6"/>
    <w:rPr>
      <w:color w:val="0000FF"/>
      <w:u w:val="single"/>
    </w:rPr>
  </w:style>
  <w:style w:type="character" w:styleId="Mencisenseresoldre">
    <w:name w:val="Unresolved Mention"/>
    <w:basedOn w:val="Lletraperdefectedelpargraf"/>
    <w:uiPriority w:val="99"/>
    <w:semiHidden/>
    <w:unhideWhenUsed/>
    <w:rsid w:val="00AE1FDB"/>
    <w:rPr>
      <w:color w:val="605E5C"/>
      <w:shd w:val="clear" w:color="auto" w:fill="E1DFDD"/>
    </w:rPr>
  </w:style>
  <w:style w:type="character" w:styleId="Refernciadecomentari">
    <w:name w:val="annotation reference"/>
    <w:basedOn w:val="Lletraperdefectedelpargraf"/>
    <w:uiPriority w:val="99"/>
    <w:semiHidden/>
    <w:unhideWhenUsed/>
    <w:rsid w:val="00A91822"/>
    <w:rPr>
      <w:sz w:val="16"/>
      <w:szCs w:val="16"/>
    </w:rPr>
  </w:style>
  <w:style w:type="paragraph" w:styleId="Textdecomentari">
    <w:name w:val="annotation text"/>
    <w:basedOn w:val="Normal"/>
    <w:link w:val="TextdecomentariCar"/>
    <w:uiPriority w:val="99"/>
    <w:semiHidden/>
    <w:unhideWhenUsed/>
    <w:rsid w:val="00A91822"/>
    <w:rPr>
      <w:sz w:val="20"/>
      <w:szCs w:val="20"/>
    </w:rPr>
  </w:style>
  <w:style w:type="character" w:customStyle="1" w:styleId="TextdecomentariCar">
    <w:name w:val="Text de comentari Car"/>
    <w:basedOn w:val="Lletraperdefectedelpargraf"/>
    <w:link w:val="Textdecomentari"/>
    <w:uiPriority w:val="99"/>
    <w:semiHidden/>
    <w:rsid w:val="00A91822"/>
    <w:rPr>
      <w:sz w:val="20"/>
      <w:szCs w:val="20"/>
    </w:rPr>
  </w:style>
  <w:style w:type="paragraph" w:styleId="Temadelcomentari">
    <w:name w:val="annotation subject"/>
    <w:basedOn w:val="Textdecomentari"/>
    <w:next w:val="Textdecomentari"/>
    <w:link w:val="TemadelcomentariCar"/>
    <w:uiPriority w:val="99"/>
    <w:semiHidden/>
    <w:unhideWhenUsed/>
    <w:rsid w:val="00A91822"/>
    <w:rPr>
      <w:b/>
      <w:bCs/>
    </w:rPr>
  </w:style>
  <w:style w:type="character" w:customStyle="1" w:styleId="TemadelcomentariCar">
    <w:name w:val="Tema del comentari Car"/>
    <w:basedOn w:val="TextdecomentariCar"/>
    <w:link w:val="Temadelcomentari"/>
    <w:uiPriority w:val="99"/>
    <w:semiHidden/>
    <w:rsid w:val="00A918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248">
      <w:bodyDiv w:val="1"/>
      <w:marLeft w:val="0"/>
      <w:marRight w:val="0"/>
      <w:marTop w:val="0"/>
      <w:marBottom w:val="0"/>
      <w:divBdr>
        <w:top w:val="none" w:sz="0" w:space="0" w:color="auto"/>
        <w:left w:val="none" w:sz="0" w:space="0" w:color="auto"/>
        <w:bottom w:val="none" w:sz="0" w:space="0" w:color="auto"/>
        <w:right w:val="none" w:sz="0" w:space="0" w:color="auto"/>
      </w:divBdr>
    </w:div>
    <w:div w:id="883908924">
      <w:bodyDiv w:val="1"/>
      <w:marLeft w:val="0"/>
      <w:marRight w:val="0"/>
      <w:marTop w:val="0"/>
      <w:marBottom w:val="0"/>
      <w:divBdr>
        <w:top w:val="none" w:sz="0" w:space="0" w:color="auto"/>
        <w:left w:val="none" w:sz="0" w:space="0" w:color="auto"/>
        <w:bottom w:val="none" w:sz="0" w:space="0" w:color="auto"/>
        <w:right w:val="none" w:sz="0" w:space="0" w:color="auto"/>
      </w:divBdr>
    </w:div>
    <w:div w:id="1084300961">
      <w:bodyDiv w:val="1"/>
      <w:marLeft w:val="0"/>
      <w:marRight w:val="0"/>
      <w:marTop w:val="0"/>
      <w:marBottom w:val="0"/>
      <w:divBdr>
        <w:top w:val="none" w:sz="0" w:space="0" w:color="auto"/>
        <w:left w:val="none" w:sz="0" w:space="0" w:color="auto"/>
        <w:bottom w:val="none" w:sz="0" w:space="0" w:color="auto"/>
        <w:right w:val="none" w:sz="0" w:space="0" w:color="auto"/>
      </w:divBdr>
    </w:div>
    <w:div w:id="16029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634</Words>
  <Characters>3620</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Canals</dc:creator>
  <cp:keywords/>
  <dc:description/>
  <cp:lastModifiedBy>Clara Ametller</cp:lastModifiedBy>
  <cp:revision>70</cp:revision>
  <cp:lastPrinted>2022-04-28T07:25:00Z</cp:lastPrinted>
  <dcterms:created xsi:type="dcterms:W3CDTF">2022-06-15T10:32:00Z</dcterms:created>
  <dcterms:modified xsi:type="dcterms:W3CDTF">2023-05-31T09:25:00Z</dcterms:modified>
</cp:coreProperties>
</file>