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8EC7" w14:textId="1DDAFF5A" w:rsidR="004055A0" w:rsidRPr="00113A8E" w:rsidRDefault="00113A8E" w:rsidP="00017421">
      <w:pPr>
        <w:rPr>
          <w:rFonts w:cstheme="minorHAnsi"/>
          <w:color w:val="2F5496" w:themeColor="accent1" w:themeShade="BF"/>
          <w:sz w:val="22"/>
          <w:szCs w:val="22"/>
        </w:rPr>
      </w:pPr>
      <w:r w:rsidRPr="000846AD">
        <w:rPr>
          <w:rFonts w:cstheme="minorHAnsi"/>
          <w:b/>
          <w:bCs/>
          <w:noProof/>
          <w:color w:val="2F5496" w:themeColor="accent1" w:themeShade="BF"/>
          <w:sz w:val="28"/>
          <w:szCs w:val="28"/>
        </w:rPr>
        <w:drawing>
          <wp:anchor distT="0" distB="0" distL="114300" distR="114300" simplePos="0" relativeHeight="251658240" behindDoc="1" locked="0" layoutInCell="1" allowOverlap="1" wp14:anchorId="79A52C6E" wp14:editId="66769475">
            <wp:simplePos x="0" y="0"/>
            <wp:positionH relativeFrom="column">
              <wp:posOffset>4266956</wp:posOffset>
            </wp:positionH>
            <wp:positionV relativeFrom="paragraph">
              <wp:posOffset>-367518</wp:posOffset>
            </wp:positionV>
            <wp:extent cx="927100" cy="3556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355600"/>
                    </a:xfrm>
                    <a:prstGeom prst="rect">
                      <a:avLst/>
                    </a:prstGeom>
                  </pic:spPr>
                </pic:pic>
              </a:graphicData>
            </a:graphic>
            <wp14:sizeRelH relativeFrom="page">
              <wp14:pctWidth>0</wp14:pctWidth>
            </wp14:sizeRelH>
            <wp14:sizeRelV relativeFrom="page">
              <wp14:pctHeight>0</wp14:pctHeight>
            </wp14:sizeRelV>
          </wp:anchor>
        </w:drawing>
      </w:r>
      <w:r w:rsidR="002252FF" w:rsidRPr="00113A8E">
        <w:rPr>
          <w:rFonts w:cstheme="minorHAnsi"/>
          <w:color w:val="2F5496" w:themeColor="accent1" w:themeShade="BF"/>
          <w:sz w:val="22"/>
          <w:szCs w:val="22"/>
        </w:rPr>
        <w:t>PROGRAMACIÓ D’AULA</w:t>
      </w:r>
      <w:r w:rsidRPr="00113A8E">
        <w:rPr>
          <w:rFonts w:cstheme="minorHAnsi"/>
          <w:color w:val="2F5496" w:themeColor="accent1" w:themeShade="BF"/>
          <w:sz w:val="22"/>
          <w:szCs w:val="22"/>
        </w:rPr>
        <w:t xml:space="preserve"> </w:t>
      </w:r>
      <w:r w:rsidR="004055A0" w:rsidRPr="00113A8E">
        <w:rPr>
          <w:rFonts w:cstheme="minorHAnsi"/>
          <w:color w:val="2F5496" w:themeColor="accent1" w:themeShade="BF"/>
          <w:sz w:val="22"/>
          <w:szCs w:val="22"/>
        </w:rPr>
        <w:t xml:space="preserve">UNITAT </w:t>
      </w:r>
      <w:r w:rsidR="000846AD" w:rsidRPr="00113A8E">
        <w:rPr>
          <w:rFonts w:cstheme="minorHAnsi"/>
          <w:color w:val="2F5496" w:themeColor="accent1" w:themeShade="BF"/>
          <w:sz w:val="22"/>
          <w:szCs w:val="22"/>
        </w:rPr>
        <w:t>10</w:t>
      </w:r>
    </w:p>
    <w:p w14:paraId="03D3B9D2" w14:textId="34772E48" w:rsidR="003C22C7" w:rsidRPr="00017421" w:rsidRDefault="000846AD" w:rsidP="00017421">
      <w:pPr>
        <w:spacing w:after="240"/>
        <w:ind w:right="276"/>
        <w:rPr>
          <w:rFonts w:cstheme="minorHAnsi"/>
          <w:b/>
          <w:bCs/>
          <w:smallCaps/>
          <w:color w:val="2F5496" w:themeColor="accent1" w:themeShade="BF"/>
          <w:sz w:val="36"/>
          <w:szCs w:val="36"/>
        </w:rPr>
      </w:pPr>
      <w:r w:rsidRPr="00017421">
        <w:rPr>
          <w:rFonts w:cstheme="minorHAnsi"/>
          <w:b/>
          <w:bCs/>
          <w:color w:val="2F5496" w:themeColor="accent1" w:themeShade="BF"/>
          <w:sz w:val="36"/>
          <w:szCs w:val="36"/>
        </w:rPr>
        <w:t xml:space="preserve">La literatura medieval: dels orígens al segle </w:t>
      </w:r>
      <w:r w:rsidR="001506A2" w:rsidRPr="00017421">
        <w:rPr>
          <w:rFonts w:cstheme="minorHAnsi"/>
          <w:b/>
          <w:bCs/>
          <w:smallCaps/>
          <w:color w:val="2F5496" w:themeColor="accent1" w:themeShade="BF"/>
          <w:sz w:val="36"/>
          <w:szCs w:val="36"/>
        </w:rPr>
        <w:t>xiv</w:t>
      </w:r>
    </w:p>
    <w:p w14:paraId="5B3747DC" w14:textId="77777777" w:rsidR="00017421" w:rsidRPr="000846AD" w:rsidRDefault="00017421" w:rsidP="0048001D">
      <w:pPr>
        <w:spacing w:before="240"/>
        <w:ind w:right="276"/>
        <w:rPr>
          <w:rFonts w:cstheme="minorHAnsi"/>
          <w:color w:val="2F5496" w:themeColor="accent1" w:themeShade="BF"/>
          <w:sz w:val="32"/>
          <w:szCs w:val="32"/>
        </w:rPr>
      </w:pPr>
    </w:p>
    <w:p w14:paraId="5AAB780C" w14:textId="0316995E" w:rsidR="002252FF" w:rsidRPr="00653540" w:rsidRDefault="00CB3BDB" w:rsidP="00653540">
      <w:pPr>
        <w:shd w:val="clear" w:color="auto" w:fill="1F4E79" w:themeFill="accent5" w:themeFillShade="80"/>
        <w:spacing w:before="240"/>
        <w:ind w:right="5521"/>
        <w:jc w:val="both"/>
        <w:rPr>
          <w:rFonts w:cstheme="minorHAnsi"/>
          <w:b/>
          <w:bCs/>
          <w:color w:val="F2F2F2" w:themeColor="background1" w:themeShade="F2"/>
          <w:sz w:val="22"/>
          <w:szCs w:val="22"/>
        </w:rPr>
      </w:pPr>
      <w:r w:rsidRPr="00653540">
        <w:rPr>
          <w:rFonts w:cstheme="minorHAnsi"/>
          <w:b/>
          <w:bCs/>
          <w:color w:val="F2F2F2" w:themeColor="background1" w:themeShade="F2"/>
          <w:sz w:val="22"/>
          <w:szCs w:val="22"/>
        </w:rPr>
        <w:t>COMPETÈNCIES ESPECÍFIQUES</w:t>
      </w:r>
    </w:p>
    <w:p w14:paraId="6ABA23D3" w14:textId="77777777" w:rsidR="00D92A85" w:rsidRPr="00113A8E" w:rsidRDefault="00D92A85" w:rsidP="0048001D">
      <w:pPr>
        <w:autoSpaceDE w:val="0"/>
        <w:autoSpaceDN w:val="0"/>
        <w:adjustRightInd w:val="0"/>
        <w:spacing w:before="240"/>
        <w:ind w:left="284" w:right="276" w:hanging="426"/>
        <w:jc w:val="both"/>
        <w:rPr>
          <w:rFonts w:cstheme="minorHAnsi"/>
          <w:color w:val="000000"/>
          <w:sz w:val="22"/>
          <w:szCs w:val="22"/>
          <w:lang w:val="es-ES_tradnl"/>
        </w:rPr>
      </w:pPr>
      <w:r w:rsidRPr="00113A8E">
        <w:rPr>
          <w:rFonts w:cstheme="minorHAnsi"/>
          <w:b/>
          <w:bCs/>
          <w:color w:val="2F5496" w:themeColor="accent1" w:themeShade="BF"/>
          <w:sz w:val="22"/>
          <w:szCs w:val="22"/>
        </w:rPr>
        <w:t>CE8</w:t>
      </w:r>
      <w:r w:rsidRPr="00113A8E">
        <w:rPr>
          <w:rFonts w:cstheme="minorHAnsi"/>
          <w:sz w:val="22"/>
          <w:szCs w:val="22"/>
        </w:rPr>
        <w:t xml:space="preserve"> </w:t>
      </w:r>
      <w:r w:rsidRPr="00113A8E">
        <w:rPr>
          <w:rFonts w:cstheme="minorHAnsi"/>
          <w:color w:val="000000"/>
          <w:sz w:val="22"/>
          <w:szCs w:val="22"/>
          <w:lang w:val="es-ES_tradnl"/>
        </w:rPr>
        <w:t>Llegir, interpretar i valorar obres rellevants de la literatura catalana, castellana i hispanoamericana, utilitzant un metallenguatge específic i mobilitzant l'experiència biogràfica i els coneixements literaris i culturals, per establir vincles entre textos diversos que configurin un mapa cultural i eixamplin les possibilitats de gaudir de la literatura i de crear textos d'intenció literària.</w:t>
      </w:r>
    </w:p>
    <w:p w14:paraId="69DCFD64" w14:textId="77777777" w:rsidR="00D92A85" w:rsidRPr="00113A8E" w:rsidRDefault="00D92A85" w:rsidP="0048001D">
      <w:pPr>
        <w:autoSpaceDE w:val="0"/>
        <w:autoSpaceDN w:val="0"/>
        <w:adjustRightInd w:val="0"/>
        <w:spacing w:before="240"/>
        <w:ind w:left="284" w:right="276" w:hanging="426"/>
        <w:jc w:val="both"/>
        <w:rPr>
          <w:rFonts w:cstheme="minorHAnsi"/>
          <w:color w:val="000000"/>
          <w:sz w:val="22"/>
          <w:szCs w:val="22"/>
          <w:lang w:val="es-ES_tradnl"/>
        </w:rPr>
      </w:pPr>
      <w:r w:rsidRPr="00113A8E">
        <w:rPr>
          <w:rFonts w:cstheme="minorHAnsi"/>
          <w:b/>
          <w:bCs/>
          <w:color w:val="2F5496" w:themeColor="accent1" w:themeShade="BF"/>
          <w:sz w:val="22"/>
          <w:szCs w:val="22"/>
        </w:rPr>
        <w:t>CE10</w:t>
      </w:r>
      <w:r w:rsidRPr="00113A8E">
        <w:rPr>
          <w:rFonts w:cstheme="minorHAnsi"/>
          <w:sz w:val="22"/>
          <w:szCs w:val="22"/>
        </w:rPr>
        <w:t xml:space="preserve"> </w:t>
      </w:r>
      <w:r w:rsidRPr="00113A8E">
        <w:rPr>
          <w:rFonts w:cstheme="minorHAnsi"/>
          <w:color w:val="000000"/>
          <w:sz w:val="22"/>
          <w:szCs w:val="22"/>
          <w:lang w:val="es-ES_tradnl"/>
        </w:rPr>
        <w:t>Posar les pràctiques comunicatives al servei de la convivència democràtica, la resolució dialogada dels conflictes i la igualtat de drets de totes les persones, utilitzant un llenguatge no discriminatori i rebutjant els abusos de poder a través de la paraula per afavorir-ne un ús eficaç, ètic i democràtic del llenguatge.</w:t>
      </w:r>
    </w:p>
    <w:p w14:paraId="7193A917" w14:textId="77777777" w:rsidR="003F7714" w:rsidRDefault="003F7714" w:rsidP="0048001D">
      <w:pPr>
        <w:spacing w:before="240"/>
        <w:ind w:left="284" w:right="276"/>
        <w:jc w:val="both"/>
        <w:rPr>
          <w:rFonts w:cstheme="minorHAnsi"/>
          <w:b/>
          <w:bCs/>
          <w:color w:val="2F5496" w:themeColor="accent1" w:themeShade="BF"/>
          <w:sz w:val="22"/>
          <w:szCs w:val="22"/>
        </w:rPr>
      </w:pPr>
    </w:p>
    <w:p w14:paraId="0F8E6E3D" w14:textId="5476EDF5" w:rsidR="002252FF" w:rsidRPr="00653540" w:rsidRDefault="00DE2A7F" w:rsidP="00653540">
      <w:pPr>
        <w:shd w:val="clear" w:color="auto" w:fill="1F4E79" w:themeFill="accent5" w:themeFillShade="80"/>
        <w:spacing w:before="240"/>
        <w:ind w:left="284" w:right="5804"/>
        <w:jc w:val="both"/>
        <w:rPr>
          <w:rFonts w:cstheme="minorHAnsi"/>
          <w:b/>
          <w:bCs/>
          <w:color w:val="F2F2F2" w:themeColor="background1" w:themeShade="F2"/>
          <w:sz w:val="22"/>
          <w:szCs w:val="22"/>
        </w:rPr>
      </w:pPr>
      <w:r w:rsidRPr="00653540">
        <w:rPr>
          <w:rFonts w:cstheme="minorHAnsi"/>
          <w:b/>
          <w:bCs/>
          <w:color w:val="F2F2F2" w:themeColor="background1" w:themeShade="F2"/>
          <w:sz w:val="22"/>
          <w:szCs w:val="22"/>
        </w:rPr>
        <w:t>CRITERIS D’AVALUACIÓ</w:t>
      </w:r>
    </w:p>
    <w:p w14:paraId="24423C09" w14:textId="27473DE4" w:rsidR="007E4E1E" w:rsidRPr="00BC6D63" w:rsidRDefault="002E6012" w:rsidP="0013017B">
      <w:pPr>
        <w:spacing w:after="240"/>
        <w:ind w:left="284" w:right="276" w:hanging="284"/>
        <w:jc w:val="both"/>
        <w:rPr>
          <w:rFonts w:cstheme="minorHAnsi"/>
          <w:color w:val="000000"/>
          <w:sz w:val="22"/>
          <w:szCs w:val="22"/>
          <w:lang w:val="es-ES_tradnl"/>
        </w:rPr>
      </w:pPr>
      <w:r w:rsidRPr="00113A8E">
        <w:rPr>
          <w:rFonts w:cstheme="minorHAnsi"/>
          <w:color w:val="000000"/>
          <w:sz w:val="22"/>
          <w:szCs w:val="22"/>
          <w:lang w:val="es-ES_tradnl"/>
        </w:rPr>
        <w:t xml:space="preserve">8.1. </w:t>
      </w:r>
      <w:r w:rsidR="00A048F4" w:rsidRPr="00DF6621">
        <w:rPr>
          <w:rFonts w:cstheme="minorHAnsi"/>
          <w:color w:val="000000"/>
          <w:sz w:val="22"/>
          <w:szCs w:val="22"/>
          <w:lang w:val="es-ES_tradnl"/>
        </w:rPr>
        <w:t xml:space="preserve">Conèixer els orígens de la literatura catalana. Conèixer els gèneres trobadorescos. Constatar el panorama de la literatura catalana als segles </w:t>
      </w:r>
      <w:r w:rsidR="00A048F4" w:rsidRPr="00961809">
        <w:rPr>
          <w:rFonts w:cstheme="minorHAnsi"/>
          <w:smallCaps/>
          <w:color w:val="000000"/>
          <w:sz w:val="22"/>
          <w:szCs w:val="22"/>
          <w:lang w:val="es-ES_tradnl"/>
        </w:rPr>
        <w:t>xiv</w:t>
      </w:r>
      <w:r w:rsidR="00A048F4" w:rsidRPr="00DF6621">
        <w:rPr>
          <w:rFonts w:cstheme="minorHAnsi"/>
          <w:color w:val="000000"/>
          <w:sz w:val="22"/>
          <w:szCs w:val="22"/>
          <w:lang w:val="es-ES_tradnl"/>
        </w:rPr>
        <w:t xml:space="preserve"> i </w:t>
      </w:r>
      <w:r w:rsidR="00A048F4" w:rsidRPr="00961809">
        <w:rPr>
          <w:rFonts w:cstheme="minorHAnsi"/>
          <w:smallCaps/>
          <w:color w:val="000000"/>
          <w:sz w:val="22"/>
          <w:szCs w:val="22"/>
          <w:lang w:val="es-ES_tradnl"/>
        </w:rPr>
        <w:t>xv</w:t>
      </w:r>
      <w:r w:rsidR="00A048F4" w:rsidRPr="00DF6621">
        <w:rPr>
          <w:rFonts w:cstheme="minorHAnsi"/>
          <w:color w:val="000000"/>
          <w:sz w:val="22"/>
          <w:szCs w:val="22"/>
          <w:lang w:val="es-ES_tradnl"/>
        </w:rPr>
        <w:t>.</w:t>
      </w:r>
      <w:r w:rsidR="00A048F4">
        <w:rPr>
          <w:rFonts w:cstheme="minorHAnsi"/>
          <w:color w:val="000000"/>
          <w:sz w:val="22"/>
          <w:szCs w:val="22"/>
          <w:lang w:val="es-ES_tradnl"/>
        </w:rPr>
        <w:t xml:space="preserve"> </w:t>
      </w:r>
      <w:r w:rsidR="007E4E1E" w:rsidRPr="00BC6D63">
        <w:rPr>
          <w:rFonts w:cstheme="minorHAnsi"/>
          <w:color w:val="000000"/>
          <w:sz w:val="22"/>
          <w:szCs w:val="22"/>
          <w:lang w:val="es-ES_tradnl"/>
        </w:rPr>
        <w:t>Analitzar el context històric en què es va desenvolupar la narrativa històrica medieval. Valorar la transcendència de la narrativa històrica. Identificar les característiques principals de les quatre grans cròniques. Reconèixer els elements narratius de les quatre grans cròniques.</w:t>
      </w:r>
    </w:p>
    <w:p w14:paraId="7C933D98" w14:textId="3FA38410" w:rsidR="00DF6621" w:rsidRPr="00DF6621" w:rsidRDefault="002E6012" w:rsidP="006D2D74">
      <w:pPr>
        <w:ind w:left="284" w:right="276" w:hanging="284"/>
        <w:jc w:val="both"/>
        <w:rPr>
          <w:rFonts w:cstheme="minorHAnsi"/>
          <w:color w:val="000000"/>
          <w:sz w:val="22"/>
          <w:szCs w:val="22"/>
          <w:lang w:val="es-ES_tradnl"/>
        </w:rPr>
      </w:pPr>
      <w:r w:rsidRPr="00113A8E">
        <w:rPr>
          <w:rFonts w:cstheme="minorHAnsi"/>
          <w:color w:val="000000"/>
          <w:sz w:val="22"/>
          <w:szCs w:val="22"/>
          <w:lang w:val="es-ES_tradnl"/>
        </w:rPr>
        <w:t>8.2.</w:t>
      </w:r>
      <w:r w:rsidR="00060B80">
        <w:rPr>
          <w:rFonts w:cstheme="minorHAnsi"/>
          <w:color w:val="000000"/>
          <w:sz w:val="22"/>
          <w:szCs w:val="22"/>
          <w:lang w:val="es-ES_tradnl"/>
        </w:rPr>
        <w:t xml:space="preserve"> </w:t>
      </w:r>
      <w:r w:rsidR="00A048F4" w:rsidRPr="00113A8E">
        <w:rPr>
          <w:rFonts w:cstheme="minorHAnsi"/>
          <w:color w:val="000000"/>
          <w:sz w:val="22"/>
          <w:szCs w:val="22"/>
          <w:lang w:val="es-ES_tradnl"/>
        </w:rPr>
        <w:t>Explicar i argumentar la interpretació de les obres llegides mitjançant l'anàlisi de les relacions internes dels seus elements constitutius amb el sentit de l'obra i de les relacions externes del text amb el context sociohistòric i amb la tradició literària, utilitzant un metallenguatge específic i incorporant judicis de valor vinculats a la apreciació estètica de les obres.</w:t>
      </w:r>
    </w:p>
    <w:p w14:paraId="57B450DB" w14:textId="7D93A08B" w:rsidR="008D785D" w:rsidRPr="00113A8E" w:rsidRDefault="008D785D" w:rsidP="0048001D">
      <w:pPr>
        <w:autoSpaceDE w:val="0"/>
        <w:autoSpaceDN w:val="0"/>
        <w:adjustRightInd w:val="0"/>
        <w:spacing w:before="240"/>
        <w:ind w:left="284" w:right="276" w:hanging="284"/>
        <w:jc w:val="both"/>
        <w:rPr>
          <w:rFonts w:cstheme="minorHAnsi"/>
          <w:color w:val="000000"/>
          <w:sz w:val="22"/>
          <w:szCs w:val="22"/>
          <w:lang w:val="es-ES_tradnl"/>
        </w:rPr>
      </w:pPr>
      <w:r w:rsidRPr="00113A8E">
        <w:rPr>
          <w:rFonts w:cstheme="minorHAnsi"/>
          <w:color w:val="000000"/>
          <w:sz w:val="22"/>
          <w:szCs w:val="22"/>
          <w:lang w:val="es-ES_tradnl"/>
        </w:rPr>
        <w:t>10.1. Identificar i rebutjar els usos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discriminatoris de la llengua, els abusos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de poder a través de la paraula i els usos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manipuladors del llenguatge a partir de la</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reflexió i l'anàlisi de les elements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lingüístics, textuals i discursius utilitzats,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així com dels elements no verbals que</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regeixen la comunicació entre les</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persones.</w:t>
      </w:r>
    </w:p>
    <w:p w14:paraId="4FA45283" w14:textId="0343A4C7" w:rsidR="000426FC" w:rsidRPr="00113A8E" w:rsidRDefault="008D785D" w:rsidP="0048001D">
      <w:pPr>
        <w:autoSpaceDE w:val="0"/>
        <w:autoSpaceDN w:val="0"/>
        <w:adjustRightInd w:val="0"/>
        <w:spacing w:before="240"/>
        <w:ind w:left="284" w:right="276" w:hanging="284"/>
        <w:jc w:val="both"/>
        <w:rPr>
          <w:rFonts w:cstheme="minorHAnsi"/>
          <w:color w:val="000000"/>
          <w:sz w:val="22"/>
          <w:szCs w:val="22"/>
          <w:lang w:val="es-ES_tradnl"/>
        </w:rPr>
      </w:pPr>
      <w:r w:rsidRPr="00113A8E">
        <w:rPr>
          <w:rFonts w:cstheme="minorHAnsi"/>
          <w:color w:val="000000"/>
          <w:sz w:val="22"/>
          <w:szCs w:val="22"/>
          <w:lang w:val="es-ES_tradnl"/>
        </w:rPr>
        <w:t>10.2. Utilitzar estratègies per a la</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resolució dialogada dels conflictes i la</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recerca de consensos tant a nivell</w:t>
      </w:r>
      <w:r w:rsidR="00505EFE" w:rsidRPr="00113A8E">
        <w:rPr>
          <w:rFonts w:cstheme="minorHAnsi"/>
          <w:color w:val="000000"/>
          <w:sz w:val="22"/>
          <w:szCs w:val="22"/>
          <w:lang w:val="es-ES_tradnl"/>
        </w:rPr>
        <w:t xml:space="preserve"> </w:t>
      </w:r>
      <w:r w:rsidRPr="00113A8E">
        <w:rPr>
          <w:rFonts w:cstheme="minorHAnsi"/>
          <w:color w:val="000000"/>
          <w:sz w:val="22"/>
          <w:szCs w:val="22"/>
          <w:lang w:val="es-ES_tradnl"/>
        </w:rPr>
        <w:t>personal com educatiu i social.</w:t>
      </w:r>
    </w:p>
    <w:p w14:paraId="5118E358" w14:textId="77777777" w:rsidR="000426FC" w:rsidRPr="00113A8E" w:rsidRDefault="000426FC" w:rsidP="0048001D">
      <w:pPr>
        <w:spacing w:before="240"/>
        <w:ind w:left="284" w:right="276"/>
        <w:jc w:val="both"/>
        <w:rPr>
          <w:rFonts w:cstheme="minorHAnsi"/>
          <w:color w:val="000000"/>
          <w:sz w:val="22"/>
          <w:szCs w:val="22"/>
          <w:lang w:val="es-ES_tradnl"/>
        </w:rPr>
      </w:pPr>
    </w:p>
    <w:p w14:paraId="11075CA6" w14:textId="4F2548E7" w:rsidR="002252FF" w:rsidRPr="00653540" w:rsidRDefault="00B25E7A" w:rsidP="00653540">
      <w:pPr>
        <w:shd w:val="clear" w:color="auto" w:fill="1F4E79" w:themeFill="accent5" w:themeFillShade="80"/>
        <w:spacing w:before="240"/>
        <w:ind w:left="284" w:right="7364"/>
        <w:jc w:val="both"/>
        <w:rPr>
          <w:rFonts w:cstheme="minorHAnsi"/>
          <w:b/>
          <w:bCs/>
          <w:color w:val="F2F2F2" w:themeColor="background1" w:themeShade="F2"/>
          <w:sz w:val="22"/>
          <w:szCs w:val="22"/>
        </w:rPr>
      </w:pPr>
      <w:r w:rsidRPr="00653540">
        <w:rPr>
          <w:rFonts w:cstheme="minorHAnsi"/>
          <w:b/>
          <w:bCs/>
          <w:color w:val="F2F2F2" w:themeColor="background1" w:themeShade="F2"/>
          <w:sz w:val="22"/>
          <w:szCs w:val="22"/>
        </w:rPr>
        <w:t>SABERS</w:t>
      </w:r>
    </w:p>
    <w:p w14:paraId="55B1573B" w14:textId="77777777" w:rsidR="009628E6" w:rsidRPr="00017421" w:rsidRDefault="009628E6" w:rsidP="0048001D">
      <w:pPr>
        <w:autoSpaceDE w:val="0"/>
        <w:autoSpaceDN w:val="0"/>
        <w:adjustRightInd w:val="0"/>
        <w:spacing w:before="240"/>
        <w:ind w:left="284" w:right="276"/>
        <w:jc w:val="both"/>
        <w:rPr>
          <w:rFonts w:ascii="Helvetica-Bold" w:hAnsi="Helvetica-Bold" w:cs="Helvetica-Bold"/>
          <w:b/>
          <w:bCs/>
          <w:color w:val="2F5496" w:themeColor="accent1" w:themeShade="BF"/>
          <w:sz w:val="22"/>
          <w:szCs w:val="22"/>
          <w:lang w:val="ca-ES"/>
        </w:rPr>
      </w:pPr>
      <w:r w:rsidRPr="00017421">
        <w:rPr>
          <w:rFonts w:ascii="Helvetica-Bold" w:hAnsi="Helvetica-Bold" w:cs="Helvetica-Bold"/>
          <w:b/>
          <w:bCs/>
          <w:color w:val="2F5496" w:themeColor="accent1" w:themeShade="BF"/>
          <w:sz w:val="22"/>
          <w:szCs w:val="22"/>
          <w:lang w:val="ca-ES"/>
        </w:rPr>
        <w:t>Educació literària</w:t>
      </w:r>
    </w:p>
    <w:p w14:paraId="0F6C5904" w14:textId="67EA4DCD" w:rsidR="009628E6" w:rsidRPr="00113A8E" w:rsidRDefault="009628E6" w:rsidP="0048001D">
      <w:pPr>
        <w:autoSpaceDE w:val="0"/>
        <w:autoSpaceDN w:val="0"/>
        <w:adjustRightInd w:val="0"/>
        <w:spacing w:before="240"/>
        <w:ind w:left="284" w:right="276"/>
        <w:jc w:val="both"/>
        <w:rPr>
          <w:rFonts w:cstheme="minorHAnsi"/>
          <w:color w:val="2F5496" w:themeColor="accent1" w:themeShade="BF"/>
          <w:sz w:val="22"/>
          <w:szCs w:val="22"/>
          <w:lang w:val="es-ES_tradnl"/>
        </w:rPr>
      </w:pPr>
      <w:r w:rsidRPr="00113A8E">
        <w:rPr>
          <w:rFonts w:cstheme="minorHAnsi"/>
          <w:color w:val="2F5496" w:themeColor="accent1" w:themeShade="BF"/>
          <w:sz w:val="22"/>
          <w:szCs w:val="22"/>
          <w:lang w:val="es-ES_tradnl"/>
        </w:rPr>
        <w:t>● Lectura autònoma: processos i estratègies</w:t>
      </w:r>
    </w:p>
    <w:p w14:paraId="4A9F951E"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Lectura d'obres rellevants de la literatura universal contemporània, que suscitin reflexió sobre el propi itinerari lector, així com la inserció en el debat interpretatiu de la cultura, amb especial atenció als següents aspectes.</w:t>
      </w:r>
    </w:p>
    <w:p w14:paraId="67286F3F"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lastRenderedPageBreak/>
        <w:t xml:space="preserve">- Selecció de les obres amb l'ajuda de recomanacions especialitzades. </w:t>
      </w:r>
    </w:p>
    <w:p w14:paraId="1540AB71"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Participació activa en el circuit literari i lector i en altres experiències culturals en context presencial i digital. Utilització autònoma de tota mena de biblioteques.</w:t>
      </w:r>
    </w:p>
    <w:p w14:paraId="6CFDC293"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Expressió argumentada dels gustos lectors personals. Diversificació del corpus llegit, atenent els circuits comercials del llibre i distingint entre literatura canònica i de consum, clàssics i bestsellers.</w:t>
      </w:r>
    </w:p>
    <w:p w14:paraId="5E1E67E7"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Comunicació de l'experiència lectora utilitzant un metallenguatge específic i atenent a aspectes temàtics, gènere i subgènere, elements de l'estructura i l'estil i valors ètics i estètics de les obres.</w:t>
      </w:r>
    </w:p>
    <w:p w14:paraId="4F84F557"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Mobilització de l’experiència personal, lectora i cultural per establir vincles entre l'obra llegida i aspectes de l'actualitat i altres manifestacions literàries o artístiques.</w:t>
      </w:r>
    </w:p>
    <w:p w14:paraId="3AC4DE14"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Recomanació de les lectures en suports variats, atenent aspectes temàtics, formals i intertextuals.</w:t>
      </w:r>
    </w:p>
    <w:p w14:paraId="64C0EBAC" w14:textId="77777777" w:rsidR="009628E6" w:rsidRPr="00113A8E" w:rsidRDefault="009628E6" w:rsidP="0048001D">
      <w:pPr>
        <w:autoSpaceDE w:val="0"/>
        <w:autoSpaceDN w:val="0"/>
        <w:adjustRightInd w:val="0"/>
        <w:spacing w:before="240"/>
        <w:ind w:left="284" w:right="276"/>
        <w:jc w:val="both"/>
        <w:rPr>
          <w:rFonts w:cstheme="minorHAnsi"/>
          <w:color w:val="2F5496" w:themeColor="accent1" w:themeShade="BF"/>
          <w:sz w:val="22"/>
          <w:szCs w:val="22"/>
          <w:lang w:val="es-ES_tradnl"/>
        </w:rPr>
      </w:pPr>
      <w:r w:rsidRPr="00113A8E">
        <w:rPr>
          <w:rFonts w:cstheme="minorHAnsi"/>
          <w:color w:val="2F5496" w:themeColor="accent1" w:themeShade="BF"/>
          <w:sz w:val="22"/>
          <w:szCs w:val="22"/>
          <w:lang w:val="es-ES_tradnl"/>
        </w:rPr>
        <w:t>● Lectura guiada: processos i estratègies</w:t>
      </w:r>
    </w:p>
    <w:p w14:paraId="581E2097"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Lectura i anàlisi de clàssics de les literatures catalana i castellana des de l'Edat Mitjana fins a l’últim quart del segle XIX, a partir d’itineraris temàtics o de gènere, amb especial atenció als següents aspectes.</w:t>
      </w:r>
    </w:p>
    <w:p w14:paraId="16D52B68"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Construcció compartida de la interpretació de les obres a través de discussions o converses literàries.</w:t>
      </w:r>
    </w:p>
    <w:p w14:paraId="0AEEF380"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Anàlisi dels elements constitutius del gènere literari i la seva relació amb el sentit de l'obra, i dels efectes d’aquests elements i els seus recursos expressius en la recepció del lector. Efectes en la recepció dels seus recursos expressius.</w:t>
      </w:r>
    </w:p>
    <w:p w14:paraId="0C002A41"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Utilització de la informació sociohistòrica, cultural i artística per interpretar les obres i comprendre'n el lloc en la tradició literària.</w:t>
      </w:r>
    </w:p>
    <w:p w14:paraId="7D61AE4A"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Interpretació d’obres i comprensió del seu lloc en tradició literària a través de la utilització de la informació sociohistòrica, cultural i artística.</w:t>
      </w:r>
    </w:p>
    <w:p w14:paraId="2768534E"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Establiment de vincles intertextuals entre obres i altres manifestacions artístiques en funció de temes, tòpics, estructures i llenguatges. Reflexió al voltant dels elements de continuïtat i ruptura.</w:t>
      </w:r>
    </w:p>
    <w:p w14:paraId="6850AC14"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Expressió argumentada de la interpretació dels textos, integrant els diferents aspectes analitzats i atenent els seus valors culturals, ètics i estètics. Lectura amb perspectiva de gènere.</w:t>
      </w:r>
    </w:p>
    <w:p w14:paraId="79E665CF"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Lectura expressiva, dramatització i recitat d’obres i fragments literaris atenent a les processos de comprensió, apropiació i oralització implicats.</w:t>
      </w:r>
    </w:p>
    <w:p w14:paraId="16DCC1A5" w14:textId="77777777" w:rsidR="009628E6" w:rsidRPr="00113A8E" w:rsidRDefault="009628E6" w:rsidP="0048001D">
      <w:pPr>
        <w:autoSpaceDE w:val="0"/>
        <w:autoSpaceDN w:val="0"/>
        <w:adjustRightInd w:val="0"/>
        <w:spacing w:before="240"/>
        <w:ind w:left="284" w:right="276" w:hanging="142"/>
        <w:jc w:val="both"/>
        <w:rPr>
          <w:rFonts w:cstheme="minorHAnsi"/>
          <w:color w:val="000000"/>
          <w:sz w:val="22"/>
          <w:szCs w:val="22"/>
          <w:lang w:val="es-ES_tradnl"/>
        </w:rPr>
      </w:pPr>
      <w:r w:rsidRPr="00113A8E">
        <w:rPr>
          <w:rFonts w:cstheme="minorHAnsi"/>
          <w:color w:val="000000"/>
          <w:sz w:val="22"/>
          <w:szCs w:val="22"/>
          <w:lang w:val="es-ES_tradnl"/>
        </w:rPr>
        <w:t>- Creació de textos d'intenció literària a partir de les obres llegides.</w:t>
      </w:r>
    </w:p>
    <w:p w14:paraId="19E62D55" w14:textId="77777777" w:rsidR="00925C78" w:rsidRPr="00113A8E" w:rsidRDefault="00925C78" w:rsidP="0048001D">
      <w:pPr>
        <w:autoSpaceDE w:val="0"/>
        <w:autoSpaceDN w:val="0"/>
        <w:adjustRightInd w:val="0"/>
        <w:spacing w:before="240"/>
        <w:ind w:left="284" w:right="276" w:hanging="142"/>
        <w:jc w:val="both"/>
        <w:rPr>
          <w:rFonts w:cstheme="minorHAnsi"/>
          <w:sz w:val="22"/>
          <w:szCs w:val="22"/>
        </w:rPr>
      </w:pPr>
    </w:p>
    <w:p w14:paraId="0E41409B" w14:textId="3D31C90A" w:rsidR="006A76E3" w:rsidRPr="00653540" w:rsidRDefault="00DA21CB" w:rsidP="00653540">
      <w:pPr>
        <w:shd w:val="clear" w:color="auto" w:fill="1F4E79" w:themeFill="accent5" w:themeFillShade="80"/>
        <w:spacing w:before="240"/>
        <w:ind w:left="284" w:right="6797"/>
        <w:jc w:val="both"/>
        <w:rPr>
          <w:rFonts w:cstheme="minorHAnsi"/>
          <w:b/>
          <w:bCs/>
          <w:color w:val="F2F2F2" w:themeColor="background1" w:themeShade="F2"/>
          <w:sz w:val="22"/>
          <w:szCs w:val="22"/>
        </w:rPr>
      </w:pPr>
      <w:r w:rsidRPr="00653540">
        <w:rPr>
          <w:rFonts w:cstheme="minorHAnsi"/>
          <w:b/>
          <w:bCs/>
          <w:color w:val="F2F2F2" w:themeColor="background1" w:themeShade="F2"/>
          <w:sz w:val="22"/>
          <w:szCs w:val="22"/>
        </w:rPr>
        <w:lastRenderedPageBreak/>
        <w:t>CONTINGUTS</w:t>
      </w:r>
    </w:p>
    <w:p w14:paraId="0379FC7A" w14:textId="208732C5" w:rsidR="00CC7060" w:rsidRDefault="00521EB9" w:rsidP="0048001D">
      <w:pPr>
        <w:autoSpaceDE w:val="0"/>
        <w:autoSpaceDN w:val="0"/>
        <w:adjustRightInd w:val="0"/>
        <w:spacing w:before="240"/>
        <w:ind w:left="284" w:right="276"/>
        <w:jc w:val="both"/>
        <w:rPr>
          <w:rFonts w:cstheme="minorHAnsi"/>
          <w:b/>
          <w:bCs/>
          <w:color w:val="2F5496" w:themeColor="accent1" w:themeShade="BF"/>
          <w:sz w:val="22"/>
          <w:szCs w:val="22"/>
          <w:lang w:val="ca-ES"/>
        </w:rPr>
      </w:pPr>
      <w:r w:rsidRPr="00113A8E">
        <w:rPr>
          <w:rFonts w:cstheme="minorHAnsi"/>
          <w:b/>
          <w:bCs/>
          <w:color w:val="2F5496" w:themeColor="accent1" w:themeShade="BF"/>
          <w:sz w:val="22"/>
          <w:szCs w:val="22"/>
          <w:lang w:val="ca-ES"/>
        </w:rPr>
        <w:t xml:space="preserve">1 </w:t>
      </w:r>
      <w:r w:rsidR="001D6F57" w:rsidRPr="00113A8E">
        <w:rPr>
          <w:rFonts w:cstheme="minorHAnsi"/>
          <w:b/>
          <w:bCs/>
          <w:color w:val="2F5496" w:themeColor="accent1" w:themeShade="BF"/>
          <w:sz w:val="22"/>
          <w:szCs w:val="22"/>
          <w:lang w:val="ca-ES"/>
        </w:rPr>
        <w:t>Context històric i cultural</w:t>
      </w:r>
    </w:p>
    <w:p w14:paraId="28ADA6DF" w14:textId="5B21B524" w:rsidR="00653540" w:rsidRDefault="00CD083D" w:rsidP="00653540">
      <w:pPr>
        <w:spacing w:before="240"/>
        <w:ind w:left="284" w:right="276"/>
        <w:jc w:val="both"/>
        <w:rPr>
          <w:rFonts w:cstheme="minorHAnsi"/>
          <w:color w:val="000000"/>
          <w:sz w:val="22"/>
          <w:szCs w:val="22"/>
          <w:lang w:val="ca-ES"/>
        </w:rPr>
      </w:pPr>
      <w:r w:rsidRPr="00113A8E">
        <w:rPr>
          <w:rFonts w:cstheme="minorHAnsi"/>
          <w:color w:val="000000"/>
          <w:sz w:val="22"/>
          <w:szCs w:val="22"/>
          <w:lang w:val="ca-ES"/>
        </w:rPr>
        <w:t xml:space="preserve">• </w:t>
      </w:r>
      <w:r w:rsidR="00A501F8" w:rsidRPr="00113A8E">
        <w:rPr>
          <w:rFonts w:cstheme="minorHAnsi"/>
          <w:color w:val="000000"/>
          <w:sz w:val="22"/>
          <w:szCs w:val="22"/>
          <w:lang w:val="ca-ES"/>
        </w:rPr>
        <w:t>Els or</w:t>
      </w:r>
      <w:r w:rsidR="008F3F8E" w:rsidRPr="00113A8E">
        <w:rPr>
          <w:rFonts w:cstheme="minorHAnsi"/>
          <w:color w:val="000000"/>
          <w:sz w:val="22"/>
          <w:szCs w:val="22"/>
          <w:lang w:val="ca-ES"/>
        </w:rPr>
        <w:t>í</w:t>
      </w:r>
      <w:r w:rsidR="00A501F8" w:rsidRPr="00113A8E">
        <w:rPr>
          <w:rFonts w:cstheme="minorHAnsi"/>
          <w:color w:val="000000"/>
          <w:sz w:val="22"/>
          <w:szCs w:val="22"/>
          <w:lang w:val="ca-ES"/>
        </w:rPr>
        <w:t>gens de la llengua i la literatura catalan</w:t>
      </w:r>
      <w:r w:rsidR="008F3F8E" w:rsidRPr="00113A8E">
        <w:rPr>
          <w:rFonts w:cstheme="minorHAnsi"/>
          <w:color w:val="000000"/>
          <w:sz w:val="22"/>
          <w:szCs w:val="22"/>
          <w:lang w:val="ca-ES"/>
        </w:rPr>
        <w:t>es</w:t>
      </w:r>
      <w:r w:rsidRPr="00113A8E">
        <w:rPr>
          <w:rFonts w:cstheme="minorHAnsi"/>
          <w:color w:val="000000"/>
          <w:sz w:val="22"/>
          <w:szCs w:val="22"/>
          <w:lang w:val="ca-ES"/>
        </w:rPr>
        <w:t xml:space="preserve"> </w:t>
      </w:r>
    </w:p>
    <w:p w14:paraId="54B2011F" w14:textId="77777777" w:rsidR="00653540" w:rsidRDefault="00CD083D" w:rsidP="00653540">
      <w:pPr>
        <w:ind w:left="284" w:right="276"/>
        <w:jc w:val="both"/>
        <w:rPr>
          <w:rFonts w:cstheme="minorHAnsi"/>
          <w:color w:val="000000"/>
          <w:sz w:val="22"/>
          <w:szCs w:val="22"/>
          <w:lang w:val="ca-ES"/>
        </w:rPr>
      </w:pPr>
      <w:r w:rsidRPr="00113A8E">
        <w:rPr>
          <w:rFonts w:cstheme="minorHAnsi"/>
          <w:color w:val="000000"/>
          <w:sz w:val="22"/>
          <w:szCs w:val="22"/>
          <w:lang w:val="ca-ES"/>
        </w:rPr>
        <w:t xml:space="preserve">• </w:t>
      </w:r>
      <w:r w:rsidR="00E2635F" w:rsidRPr="00113A8E">
        <w:rPr>
          <w:bCs/>
          <w:sz w:val="22"/>
          <w:szCs w:val="22"/>
          <w:lang w:val="ca-ES"/>
        </w:rPr>
        <w:t>La societat feudal</w:t>
      </w:r>
      <w:r w:rsidR="00E2635F" w:rsidRPr="00113A8E">
        <w:rPr>
          <w:rFonts w:cstheme="minorHAnsi"/>
          <w:color w:val="000000"/>
          <w:sz w:val="22"/>
          <w:szCs w:val="22"/>
          <w:lang w:val="ca-ES"/>
        </w:rPr>
        <w:t xml:space="preserve"> </w:t>
      </w:r>
    </w:p>
    <w:p w14:paraId="0FCDDA20" w14:textId="28E783A4" w:rsidR="00CD083D" w:rsidRPr="00113A8E" w:rsidRDefault="00C96100" w:rsidP="00653540">
      <w:pPr>
        <w:ind w:left="284" w:right="276"/>
        <w:jc w:val="both"/>
        <w:rPr>
          <w:rFonts w:cstheme="minorHAnsi"/>
          <w:color w:val="000000"/>
          <w:sz w:val="22"/>
          <w:szCs w:val="22"/>
          <w:lang w:val="ca-ES"/>
        </w:rPr>
      </w:pPr>
      <w:r w:rsidRPr="00113A8E">
        <w:rPr>
          <w:rFonts w:cstheme="minorHAnsi"/>
          <w:color w:val="000000"/>
          <w:sz w:val="22"/>
          <w:szCs w:val="22"/>
          <w:lang w:val="ca-ES"/>
        </w:rPr>
        <w:t xml:space="preserve">• </w:t>
      </w:r>
      <w:r w:rsidR="00D60212" w:rsidRPr="00113A8E">
        <w:rPr>
          <w:bCs/>
          <w:sz w:val="22"/>
          <w:szCs w:val="22"/>
        </w:rPr>
        <w:t>Una societat vertebrada a</w:t>
      </w:r>
      <w:r w:rsidR="00D60212" w:rsidRPr="00113A8E">
        <w:rPr>
          <w:bCs/>
          <w:sz w:val="22"/>
          <w:szCs w:val="22"/>
          <w:lang w:val="ca-ES"/>
        </w:rPr>
        <w:t xml:space="preserve">l voltant del cristianisme </w:t>
      </w:r>
    </w:p>
    <w:p w14:paraId="5E865184" w14:textId="79766D35" w:rsidR="00B347BC" w:rsidRPr="00113A8E" w:rsidRDefault="00521EB9" w:rsidP="00653540">
      <w:pPr>
        <w:autoSpaceDE w:val="0"/>
        <w:autoSpaceDN w:val="0"/>
        <w:adjustRightInd w:val="0"/>
        <w:spacing w:before="240" w:after="240"/>
        <w:ind w:left="284" w:right="276"/>
        <w:jc w:val="both"/>
        <w:rPr>
          <w:rFonts w:cstheme="minorHAnsi"/>
          <w:b/>
          <w:bCs/>
          <w:color w:val="2F5496" w:themeColor="accent1" w:themeShade="BF"/>
          <w:sz w:val="22"/>
          <w:szCs w:val="22"/>
          <w:lang w:val="ca-ES"/>
        </w:rPr>
      </w:pPr>
      <w:r w:rsidRPr="00113A8E">
        <w:rPr>
          <w:rFonts w:cstheme="minorHAnsi"/>
          <w:b/>
          <w:bCs/>
          <w:color w:val="2F5496" w:themeColor="accent1" w:themeShade="BF"/>
          <w:sz w:val="22"/>
          <w:szCs w:val="22"/>
          <w:lang w:val="ca-ES"/>
        </w:rPr>
        <w:t xml:space="preserve">2 </w:t>
      </w:r>
      <w:r w:rsidR="001D6F57" w:rsidRPr="00113A8E">
        <w:rPr>
          <w:rFonts w:cstheme="minorHAnsi"/>
          <w:b/>
          <w:bCs/>
          <w:color w:val="2F5496" w:themeColor="accent1" w:themeShade="BF"/>
          <w:sz w:val="22"/>
          <w:szCs w:val="22"/>
          <w:lang w:val="ca-ES"/>
        </w:rPr>
        <w:t>La poesia trobadoresca</w:t>
      </w:r>
    </w:p>
    <w:p w14:paraId="7C4121DB" w14:textId="77777777" w:rsidR="00653540" w:rsidRDefault="00600B17" w:rsidP="00653540">
      <w:pPr>
        <w:ind w:left="284" w:right="276"/>
        <w:jc w:val="both"/>
        <w:rPr>
          <w:sz w:val="22"/>
          <w:szCs w:val="22"/>
          <w:lang w:val="ca-ES"/>
        </w:rPr>
      </w:pPr>
      <w:r w:rsidRPr="00113A8E">
        <w:rPr>
          <w:rFonts w:cstheme="minorHAnsi"/>
          <w:color w:val="000000"/>
          <w:sz w:val="22"/>
          <w:szCs w:val="22"/>
          <w:lang w:val="ca-ES"/>
        </w:rPr>
        <w:t xml:space="preserve">• </w:t>
      </w:r>
      <w:r w:rsidR="00D60212" w:rsidRPr="00113A8E">
        <w:rPr>
          <w:sz w:val="22"/>
          <w:szCs w:val="22"/>
        </w:rPr>
        <w:t>Trobadors i joglars</w:t>
      </w:r>
      <w:r w:rsidR="00D60212" w:rsidRPr="00113A8E">
        <w:rPr>
          <w:sz w:val="22"/>
          <w:szCs w:val="22"/>
          <w:lang w:val="ca-ES"/>
        </w:rPr>
        <w:t xml:space="preserve"> </w:t>
      </w:r>
    </w:p>
    <w:p w14:paraId="0ADC2606" w14:textId="77777777" w:rsidR="00653540" w:rsidRDefault="00D60212" w:rsidP="00653540">
      <w:pPr>
        <w:ind w:left="284" w:right="276"/>
        <w:jc w:val="both"/>
        <w:rPr>
          <w:rFonts w:cstheme="minorHAnsi"/>
          <w:color w:val="000000"/>
          <w:sz w:val="22"/>
          <w:szCs w:val="22"/>
          <w:lang w:val="ca-ES"/>
        </w:rPr>
      </w:pPr>
      <w:r w:rsidRPr="00113A8E">
        <w:rPr>
          <w:rFonts w:cstheme="minorHAnsi"/>
          <w:color w:val="000000"/>
          <w:sz w:val="22"/>
          <w:szCs w:val="22"/>
          <w:lang w:val="ca-ES"/>
        </w:rPr>
        <w:t>•</w:t>
      </w:r>
      <w:r w:rsidRPr="00113A8E">
        <w:rPr>
          <w:bCs/>
          <w:sz w:val="22"/>
          <w:szCs w:val="22"/>
          <w:lang w:val="ca-ES"/>
        </w:rPr>
        <w:t xml:space="preserve"> </w:t>
      </w:r>
      <w:r w:rsidRPr="00113A8E">
        <w:rPr>
          <w:sz w:val="22"/>
          <w:szCs w:val="22"/>
          <w:lang w:val="ca-ES"/>
        </w:rPr>
        <w:t>Característiques generals de la poesia trobadoresca</w:t>
      </w:r>
      <w:r w:rsidRPr="00113A8E">
        <w:rPr>
          <w:rFonts w:cstheme="minorHAnsi"/>
          <w:color w:val="000000"/>
          <w:sz w:val="22"/>
          <w:szCs w:val="22"/>
          <w:lang w:val="ca-ES"/>
        </w:rPr>
        <w:t xml:space="preserve"> </w:t>
      </w:r>
    </w:p>
    <w:p w14:paraId="1A6270D5" w14:textId="77777777" w:rsidR="00653540" w:rsidRDefault="00600B17" w:rsidP="00653540">
      <w:pPr>
        <w:ind w:left="284" w:right="276"/>
        <w:jc w:val="both"/>
        <w:rPr>
          <w:rFonts w:cstheme="minorHAnsi"/>
          <w:color w:val="000000"/>
          <w:sz w:val="22"/>
          <w:szCs w:val="22"/>
          <w:lang w:val="ca-ES"/>
        </w:rPr>
      </w:pPr>
      <w:r w:rsidRPr="00113A8E">
        <w:rPr>
          <w:rFonts w:cstheme="minorHAnsi"/>
          <w:color w:val="000000"/>
          <w:sz w:val="22"/>
          <w:szCs w:val="22"/>
          <w:lang w:val="ca-ES"/>
        </w:rPr>
        <w:t xml:space="preserve">• </w:t>
      </w:r>
      <w:r w:rsidR="00D60212" w:rsidRPr="00113A8E">
        <w:rPr>
          <w:bCs/>
          <w:sz w:val="22"/>
          <w:szCs w:val="22"/>
          <w:lang w:val="ca-ES"/>
        </w:rPr>
        <w:t>L’amor cortès</w:t>
      </w:r>
      <w:r w:rsidR="00D60212" w:rsidRPr="00113A8E">
        <w:rPr>
          <w:rFonts w:cstheme="minorHAnsi"/>
          <w:color w:val="000000"/>
          <w:sz w:val="22"/>
          <w:szCs w:val="22"/>
          <w:lang w:val="ca-ES"/>
        </w:rPr>
        <w:t xml:space="preserve"> </w:t>
      </w:r>
    </w:p>
    <w:p w14:paraId="5ADFDEC8" w14:textId="59728B9A" w:rsidR="00653540" w:rsidRDefault="005B1E42" w:rsidP="00653540">
      <w:pPr>
        <w:ind w:left="284" w:right="276"/>
        <w:jc w:val="both"/>
        <w:rPr>
          <w:bCs/>
          <w:sz w:val="22"/>
          <w:szCs w:val="22"/>
          <w:lang w:val="ca-ES"/>
        </w:rPr>
      </w:pPr>
      <w:r w:rsidRPr="00113A8E">
        <w:rPr>
          <w:rFonts w:cstheme="minorHAnsi"/>
          <w:color w:val="000000"/>
          <w:sz w:val="22"/>
          <w:szCs w:val="22"/>
          <w:lang w:val="ca-ES"/>
        </w:rPr>
        <w:t xml:space="preserve">• </w:t>
      </w:r>
      <w:r w:rsidR="00D60212" w:rsidRPr="00113A8E">
        <w:rPr>
          <w:bCs/>
          <w:sz w:val="22"/>
          <w:szCs w:val="22"/>
          <w:lang w:val="ca-ES"/>
        </w:rPr>
        <w:t xml:space="preserve">Els gèneres trobadorescos </w:t>
      </w:r>
    </w:p>
    <w:p w14:paraId="78204EF3" w14:textId="3AAB5B71" w:rsidR="00F670BF" w:rsidRPr="00113A8E" w:rsidRDefault="00D60212" w:rsidP="00653540">
      <w:pPr>
        <w:ind w:left="284" w:right="276"/>
        <w:jc w:val="both"/>
        <w:rPr>
          <w:rFonts w:cstheme="minorHAnsi"/>
          <w:color w:val="000000"/>
          <w:sz w:val="22"/>
          <w:szCs w:val="22"/>
          <w:lang w:val="ca-ES"/>
        </w:rPr>
      </w:pPr>
      <w:r w:rsidRPr="00113A8E">
        <w:rPr>
          <w:rFonts w:cstheme="minorHAnsi"/>
          <w:color w:val="000000"/>
          <w:sz w:val="22"/>
          <w:szCs w:val="22"/>
          <w:lang w:val="ca-ES"/>
        </w:rPr>
        <w:t>•</w:t>
      </w:r>
      <w:r w:rsidRPr="00113A8E">
        <w:rPr>
          <w:bCs/>
          <w:sz w:val="22"/>
          <w:szCs w:val="22"/>
          <w:lang w:val="ca-ES"/>
        </w:rPr>
        <w:t xml:space="preserve"> Els trobadors catalans</w:t>
      </w:r>
    </w:p>
    <w:p w14:paraId="2CAF5072" w14:textId="2EB20848" w:rsidR="00E2635F" w:rsidRPr="00113A8E" w:rsidRDefault="00E2635F" w:rsidP="00653540">
      <w:pPr>
        <w:spacing w:before="240" w:after="240"/>
        <w:ind w:left="284" w:right="276"/>
        <w:jc w:val="both"/>
        <w:rPr>
          <w:rFonts w:cstheme="minorHAnsi"/>
          <w:b/>
          <w:bCs/>
          <w:color w:val="2F5496" w:themeColor="accent1" w:themeShade="BF"/>
          <w:sz w:val="22"/>
          <w:szCs w:val="22"/>
          <w:lang w:val="ca-ES"/>
        </w:rPr>
      </w:pPr>
      <w:r w:rsidRPr="00113A8E">
        <w:rPr>
          <w:rFonts w:cstheme="minorHAnsi"/>
          <w:b/>
          <w:bCs/>
          <w:color w:val="2F5496" w:themeColor="accent1" w:themeShade="BF"/>
          <w:sz w:val="22"/>
          <w:szCs w:val="22"/>
          <w:lang w:val="ca-ES"/>
        </w:rPr>
        <w:t xml:space="preserve">3 Ramon Llull </w:t>
      </w:r>
    </w:p>
    <w:p w14:paraId="5CADFB21" w14:textId="00C9F9F7" w:rsidR="00E2635F" w:rsidRDefault="00F62B9F" w:rsidP="005206B3">
      <w:pPr>
        <w:tabs>
          <w:tab w:val="left" w:pos="567"/>
          <w:tab w:val="left" w:pos="2268"/>
          <w:tab w:val="left" w:pos="2835"/>
          <w:tab w:val="left" w:pos="3969"/>
          <w:tab w:val="left" w:pos="5954"/>
        </w:tabs>
        <w:spacing w:before="240" w:after="240" w:line="360" w:lineRule="auto"/>
        <w:ind w:left="284" w:right="278"/>
        <w:contextualSpacing/>
        <w:jc w:val="both"/>
        <w:outlineLvl w:val="0"/>
        <w:rPr>
          <w:sz w:val="22"/>
          <w:szCs w:val="22"/>
        </w:rPr>
      </w:pPr>
      <w:r w:rsidRPr="00113A8E">
        <w:rPr>
          <w:rFonts w:cstheme="minorHAnsi"/>
          <w:color w:val="000000"/>
          <w:sz w:val="22"/>
          <w:szCs w:val="22"/>
          <w:lang w:val="ca-ES"/>
        </w:rPr>
        <w:t>•</w:t>
      </w:r>
      <w:r w:rsidR="005206B3">
        <w:rPr>
          <w:rFonts w:cstheme="minorHAnsi"/>
          <w:color w:val="000000"/>
          <w:sz w:val="22"/>
          <w:szCs w:val="22"/>
          <w:lang w:val="ca-ES"/>
        </w:rPr>
        <w:t xml:space="preserve"> </w:t>
      </w:r>
      <w:r w:rsidR="00E2635F" w:rsidRPr="00113A8E">
        <w:rPr>
          <w:sz w:val="22"/>
          <w:szCs w:val="22"/>
        </w:rPr>
        <w:t>Obra</w:t>
      </w:r>
    </w:p>
    <w:p w14:paraId="69A2AC97" w14:textId="1AAAF23A" w:rsidR="00E2635F" w:rsidRPr="00113A8E" w:rsidRDefault="00E2635F" w:rsidP="002F6B15">
      <w:pPr>
        <w:spacing w:before="240" w:after="240"/>
        <w:ind w:left="284" w:right="276"/>
        <w:jc w:val="both"/>
        <w:rPr>
          <w:rFonts w:cstheme="minorHAnsi"/>
          <w:b/>
          <w:bCs/>
          <w:color w:val="2F5496" w:themeColor="accent1" w:themeShade="BF"/>
          <w:sz w:val="22"/>
          <w:szCs w:val="22"/>
          <w:lang w:val="ca-ES"/>
        </w:rPr>
      </w:pPr>
      <w:r w:rsidRPr="00113A8E">
        <w:rPr>
          <w:rFonts w:cstheme="minorHAnsi"/>
          <w:b/>
          <w:bCs/>
          <w:color w:val="2F5496" w:themeColor="accent1" w:themeShade="BF"/>
          <w:sz w:val="22"/>
          <w:szCs w:val="22"/>
          <w:lang w:val="ca-ES"/>
        </w:rPr>
        <w:t xml:space="preserve">4 Les cròniques </w:t>
      </w:r>
    </w:p>
    <w:p w14:paraId="2EE5226F" w14:textId="77777777" w:rsidR="00B942CA" w:rsidRDefault="00F62B9F" w:rsidP="0048001D">
      <w:pPr>
        <w:tabs>
          <w:tab w:val="left" w:pos="567"/>
          <w:tab w:val="left" w:pos="2268"/>
          <w:tab w:val="left" w:pos="2835"/>
          <w:tab w:val="left" w:pos="3969"/>
          <w:tab w:val="left" w:pos="5954"/>
        </w:tabs>
        <w:spacing w:before="240"/>
        <w:ind w:left="284" w:right="276"/>
        <w:contextualSpacing/>
        <w:jc w:val="both"/>
        <w:outlineLvl w:val="0"/>
        <w:rPr>
          <w:bCs/>
          <w:sz w:val="22"/>
          <w:szCs w:val="22"/>
          <w:lang w:val="ca-ES"/>
        </w:rPr>
      </w:pPr>
      <w:r w:rsidRPr="00113A8E">
        <w:rPr>
          <w:rFonts w:cstheme="minorHAnsi"/>
          <w:color w:val="000000"/>
          <w:sz w:val="22"/>
          <w:szCs w:val="22"/>
          <w:lang w:val="ca-ES"/>
        </w:rPr>
        <w:t xml:space="preserve">• </w:t>
      </w:r>
      <w:r w:rsidR="00E2635F" w:rsidRPr="00113A8E">
        <w:rPr>
          <w:bCs/>
          <w:sz w:val="22"/>
          <w:szCs w:val="22"/>
          <w:lang w:val="ca-ES"/>
        </w:rPr>
        <w:t>Els fets històrics: l’expansió de la corona catalanoaragonesa</w:t>
      </w:r>
      <w:r w:rsidRPr="00113A8E">
        <w:rPr>
          <w:bCs/>
          <w:sz w:val="22"/>
          <w:szCs w:val="22"/>
          <w:lang w:val="ca-ES"/>
        </w:rPr>
        <w:t xml:space="preserve"> </w:t>
      </w:r>
    </w:p>
    <w:p w14:paraId="1C17B718" w14:textId="7037FCAB" w:rsidR="00E2635F" w:rsidRPr="00113A8E" w:rsidRDefault="00F62B9F" w:rsidP="0048001D">
      <w:pPr>
        <w:tabs>
          <w:tab w:val="left" w:pos="567"/>
          <w:tab w:val="left" w:pos="2268"/>
          <w:tab w:val="left" w:pos="2835"/>
          <w:tab w:val="left" w:pos="3969"/>
          <w:tab w:val="left" w:pos="5954"/>
        </w:tabs>
        <w:spacing w:before="240"/>
        <w:ind w:left="284" w:right="276"/>
        <w:contextualSpacing/>
        <w:jc w:val="both"/>
        <w:outlineLvl w:val="0"/>
        <w:rPr>
          <w:bCs/>
          <w:sz w:val="22"/>
          <w:szCs w:val="22"/>
          <w:lang w:val="fr-FR"/>
        </w:rPr>
      </w:pPr>
      <w:r w:rsidRPr="00113A8E">
        <w:rPr>
          <w:rFonts w:cstheme="minorHAnsi"/>
          <w:color w:val="000000"/>
          <w:sz w:val="22"/>
          <w:szCs w:val="22"/>
          <w:lang w:val="ca-ES"/>
        </w:rPr>
        <w:t xml:space="preserve">• </w:t>
      </w:r>
      <w:r w:rsidR="00E2635F" w:rsidRPr="00113A8E">
        <w:rPr>
          <w:bCs/>
          <w:sz w:val="22"/>
          <w:szCs w:val="22"/>
          <w:lang w:val="fr-FR"/>
        </w:rPr>
        <w:t xml:space="preserve">La narració literària dels fets històrics: les </w:t>
      </w:r>
      <w:r w:rsidR="00E2635F" w:rsidRPr="00113A8E">
        <w:rPr>
          <w:bCs/>
          <w:i/>
          <w:sz w:val="22"/>
          <w:szCs w:val="22"/>
          <w:lang w:val="fr-FR"/>
        </w:rPr>
        <w:t>Cròniques</w:t>
      </w:r>
    </w:p>
    <w:p w14:paraId="3875E782" w14:textId="77777777" w:rsidR="001038ED" w:rsidRPr="00113A8E" w:rsidRDefault="00B04A13" w:rsidP="0048001D">
      <w:pPr>
        <w:autoSpaceDE w:val="0"/>
        <w:autoSpaceDN w:val="0"/>
        <w:adjustRightInd w:val="0"/>
        <w:spacing w:before="240"/>
        <w:ind w:left="284" w:right="276"/>
        <w:jc w:val="both"/>
        <w:rPr>
          <w:rFonts w:cstheme="minorHAnsi"/>
          <w:b/>
          <w:bCs/>
          <w:color w:val="2F5496" w:themeColor="accent1" w:themeShade="BF"/>
          <w:sz w:val="22"/>
          <w:szCs w:val="22"/>
          <w:lang w:val="ca-ES"/>
        </w:rPr>
      </w:pPr>
      <w:r w:rsidRPr="00113A8E">
        <w:rPr>
          <w:rFonts w:cstheme="minorHAnsi"/>
          <w:b/>
          <w:bCs/>
          <w:color w:val="2F5496" w:themeColor="accent1" w:themeShade="BF"/>
          <w:sz w:val="22"/>
          <w:szCs w:val="22"/>
          <w:lang w:val="ca-ES"/>
        </w:rPr>
        <w:t>POSA’T A PROVA</w:t>
      </w:r>
      <w:r w:rsidR="006A76E3" w:rsidRPr="00113A8E">
        <w:rPr>
          <w:rFonts w:cstheme="minorHAnsi"/>
          <w:b/>
          <w:bCs/>
          <w:color w:val="2F5496" w:themeColor="accent1" w:themeShade="BF"/>
          <w:sz w:val="22"/>
          <w:szCs w:val="22"/>
          <w:lang w:val="ca-ES"/>
        </w:rPr>
        <w:t xml:space="preserve"> </w:t>
      </w:r>
    </w:p>
    <w:p w14:paraId="32100CF2" w14:textId="3FDCF9AB" w:rsidR="002252FF" w:rsidRPr="00113A8E" w:rsidRDefault="00364B13" w:rsidP="0048001D">
      <w:pPr>
        <w:autoSpaceDE w:val="0"/>
        <w:autoSpaceDN w:val="0"/>
        <w:adjustRightInd w:val="0"/>
        <w:spacing w:before="240"/>
        <w:ind w:left="284" w:right="276"/>
        <w:jc w:val="both"/>
        <w:rPr>
          <w:rFonts w:cstheme="minorHAnsi"/>
          <w:sz w:val="22"/>
          <w:szCs w:val="22"/>
        </w:rPr>
      </w:pPr>
      <w:r>
        <w:rPr>
          <w:rFonts w:cstheme="minorHAnsi"/>
          <w:color w:val="000000"/>
          <w:sz w:val="22"/>
          <w:szCs w:val="22"/>
          <w:lang w:val="ca-ES"/>
        </w:rPr>
        <w:t xml:space="preserve">Activitats d’entrenament </w:t>
      </w:r>
      <w:r w:rsidR="00557682">
        <w:rPr>
          <w:rFonts w:cstheme="minorHAnsi"/>
          <w:color w:val="000000"/>
          <w:sz w:val="22"/>
          <w:szCs w:val="22"/>
          <w:lang w:val="ca-ES"/>
        </w:rPr>
        <w:t>de</w:t>
      </w:r>
      <w:r>
        <w:rPr>
          <w:rFonts w:cstheme="minorHAnsi"/>
          <w:color w:val="000000"/>
          <w:sz w:val="22"/>
          <w:szCs w:val="22"/>
          <w:lang w:val="ca-ES"/>
        </w:rPr>
        <w:t xml:space="preserve"> les PAU </w:t>
      </w:r>
      <w:r w:rsidR="005903D5">
        <w:rPr>
          <w:rFonts w:cstheme="minorHAnsi"/>
          <w:color w:val="000000"/>
          <w:sz w:val="22"/>
          <w:szCs w:val="22"/>
          <w:lang w:val="ca-ES"/>
        </w:rPr>
        <w:t>a partir de</w:t>
      </w:r>
      <w:r>
        <w:rPr>
          <w:rFonts w:cstheme="minorHAnsi"/>
          <w:color w:val="000000"/>
          <w:sz w:val="22"/>
          <w:szCs w:val="22"/>
          <w:lang w:val="ca-ES"/>
        </w:rPr>
        <w:t xml:space="preserve">l </w:t>
      </w:r>
      <w:r w:rsidR="005903D5">
        <w:rPr>
          <w:rFonts w:cstheme="minorHAnsi"/>
          <w:color w:val="000000"/>
          <w:sz w:val="22"/>
          <w:szCs w:val="22"/>
          <w:lang w:val="ca-ES"/>
        </w:rPr>
        <w:t>fragment</w:t>
      </w:r>
      <w:r>
        <w:rPr>
          <w:rFonts w:cstheme="minorHAnsi"/>
          <w:color w:val="000000"/>
          <w:sz w:val="22"/>
          <w:szCs w:val="22"/>
          <w:lang w:val="ca-ES"/>
        </w:rPr>
        <w:t xml:space="preserve"> </w:t>
      </w:r>
      <w:r w:rsidR="00136D77" w:rsidRPr="00113A8E">
        <w:rPr>
          <w:rFonts w:cstheme="minorHAnsi"/>
          <w:color w:val="000000"/>
          <w:sz w:val="22"/>
          <w:szCs w:val="22"/>
          <w:lang w:val="ca-ES"/>
        </w:rPr>
        <w:t>“</w:t>
      </w:r>
      <w:r w:rsidR="001A02B0" w:rsidRPr="00113A8E">
        <w:rPr>
          <w:rFonts w:cstheme="minorHAnsi"/>
          <w:color w:val="000000"/>
          <w:sz w:val="22"/>
          <w:szCs w:val="22"/>
          <w:lang w:val="ca-ES"/>
        </w:rPr>
        <w:t xml:space="preserve">De l’assalt a la </w:t>
      </w:r>
      <w:r w:rsidR="00F70460" w:rsidRPr="00113A8E">
        <w:rPr>
          <w:rFonts w:cstheme="minorHAnsi"/>
          <w:color w:val="000000"/>
          <w:sz w:val="22"/>
          <w:szCs w:val="22"/>
          <w:lang w:val="ca-ES"/>
        </w:rPr>
        <w:t>C</w:t>
      </w:r>
      <w:r w:rsidR="001A02B0" w:rsidRPr="00113A8E">
        <w:rPr>
          <w:rFonts w:cstheme="minorHAnsi"/>
          <w:color w:val="000000"/>
          <w:sz w:val="22"/>
          <w:szCs w:val="22"/>
          <w:lang w:val="ca-ES"/>
        </w:rPr>
        <w:t>iutat de Mallorca</w:t>
      </w:r>
      <w:r w:rsidR="00136D77" w:rsidRPr="00113A8E">
        <w:rPr>
          <w:rFonts w:cstheme="minorHAnsi"/>
          <w:color w:val="000000"/>
          <w:sz w:val="22"/>
          <w:szCs w:val="22"/>
          <w:lang w:val="ca-ES"/>
        </w:rPr>
        <w:t xml:space="preserve">”, </w:t>
      </w:r>
      <w:r w:rsidR="00136D77" w:rsidRPr="00113A8E">
        <w:rPr>
          <w:rFonts w:cstheme="minorHAnsi"/>
          <w:i/>
          <w:iCs/>
          <w:color w:val="000000"/>
          <w:sz w:val="22"/>
          <w:szCs w:val="22"/>
          <w:lang w:val="ca-ES"/>
        </w:rPr>
        <w:t>Llibre dels fets</w:t>
      </w:r>
      <w:r w:rsidR="00136D77" w:rsidRPr="00113A8E">
        <w:rPr>
          <w:rFonts w:cstheme="minorHAnsi"/>
          <w:color w:val="000000"/>
          <w:sz w:val="22"/>
          <w:szCs w:val="22"/>
          <w:lang w:val="ca-ES"/>
        </w:rPr>
        <w:t>. Jaume I</w:t>
      </w:r>
    </w:p>
    <w:p w14:paraId="6A8C1476" w14:textId="01910179" w:rsidR="00902130" w:rsidRPr="00113A8E" w:rsidRDefault="00902130" w:rsidP="0048001D">
      <w:pPr>
        <w:spacing w:before="240"/>
        <w:ind w:left="284" w:right="276"/>
        <w:jc w:val="both"/>
        <w:rPr>
          <w:rFonts w:cstheme="minorHAnsi"/>
          <w:b/>
          <w:bCs/>
          <w:color w:val="1F4E79" w:themeColor="accent5" w:themeShade="80"/>
          <w:sz w:val="22"/>
          <w:szCs w:val="22"/>
          <w:lang w:val="ca-ES"/>
        </w:rPr>
      </w:pPr>
    </w:p>
    <w:sectPr w:rsidR="00902130" w:rsidRPr="00113A8E" w:rsidSect="002252FF">
      <w:pgSz w:w="11900" w:h="16840"/>
      <w:pgMar w:top="1417"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6D"/>
    <w:multiLevelType w:val="hybridMultilevel"/>
    <w:tmpl w:val="EA0AFE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76512F9"/>
    <w:multiLevelType w:val="multilevel"/>
    <w:tmpl w:val="17300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D41C32"/>
    <w:multiLevelType w:val="multilevel"/>
    <w:tmpl w:val="C26643E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50025"/>
    <w:multiLevelType w:val="hybridMultilevel"/>
    <w:tmpl w:val="795EA44C"/>
    <w:lvl w:ilvl="0" w:tplc="54FA6912">
      <w:start w:val="1"/>
      <w:numFmt w:val="bullet"/>
      <w:lvlText w:val=""/>
      <w:lvlJc w:val="left"/>
      <w:pPr>
        <w:tabs>
          <w:tab w:val="num" w:pos="360"/>
        </w:tabs>
        <w:ind w:left="360" w:hanging="360"/>
      </w:pPr>
      <w:rPr>
        <w:rFonts w:ascii="Symbol" w:hAnsi="Symbol" w:hint="default"/>
        <w:effect w:val="none"/>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67981"/>
    <w:multiLevelType w:val="hybridMultilevel"/>
    <w:tmpl w:val="3A8EBB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71330AF1"/>
    <w:multiLevelType w:val="hybridMultilevel"/>
    <w:tmpl w:val="C6D80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23686515">
    <w:abstractNumId w:val="5"/>
  </w:num>
  <w:num w:numId="2" w16cid:durableId="608396140">
    <w:abstractNumId w:val="0"/>
  </w:num>
  <w:num w:numId="3" w16cid:durableId="1727026959">
    <w:abstractNumId w:val="2"/>
  </w:num>
  <w:num w:numId="4" w16cid:durableId="758600051">
    <w:abstractNumId w:val="3"/>
  </w:num>
  <w:num w:numId="5" w16cid:durableId="1715275547">
    <w:abstractNumId w:val="4"/>
  </w:num>
  <w:num w:numId="6" w16cid:durableId="182393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FF"/>
    <w:rsid w:val="00016CC3"/>
    <w:rsid w:val="00017421"/>
    <w:rsid w:val="0002063A"/>
    <w:rsid w:val="00020906"/>
    <w:rsid w:val="00020E26"/>
    <w:rsid w:val="0002718D"/>
    <w:rsid w:val="00032A73"/>
    <w:rsid w:val="00032CA0"/>
    <w:rsid w:val="000358A5"/>
    <w:rsid w:val="00037773"/>
    <w:rsid w:val="0004191F"/>
    <w:rsid w:val="000426FC"/>
    <w:rsid w:val="000539C2"/>
    <w:rsid w:val="000555B8"/>
    <w:rsid w:val="00060B80"/>
    <w:rsid w:val="000671EA"/>
    <w:rsid w:val="0007416E"/>
    <w:rsid w:val="00074895"/>
    <w:rsid w:val="00075C5C"/>
    <w:rsid w:val="00077CB0"/>
    <w:rsid w:val="00080439"/>
    <w:rsid w:val="000846AD"/>
    <w:rsid w:val="00084FF7"/>
    <w:rsid w:val="00085BCD"/>
    <w:rsid w:val="00090E34"/>
    <w:rsid w:val="000A45A2"/>
    <w:rsid w:val="000B1B93"/>
    <w:rsid w:val="000B32FF"/>
    <w:rsid w:val="000B3A21"/>
    <w:rsid w:val="000B51FD"/>
    <w:rsid w:val="000D48ED"/>
    <w:rsid w:val="000E14E7"/>
    <w:rsid w:val="000E2A4D"/>
    <w:rsid w:val="000E5E2C"/>
    <w:rsid w:val="000F0C81"/>
    <w:rsid w:val="000F0EBD"/>
    <w:rsid w:val="000F2CD7"/>
    <w:rsid w:val="000F65EF"/>
    <w:rsid w:val="0010202E"/>
    <w:rsid w:val="00102543"/>
    <w:rsid w:val="001038ED"/>
    <w:rsid w:val="001108DD"/>
    <w:rsid w:val="00113A8E"/>
    <w:rsid w:val="00114C6D"/>
    <w:rsid w:val="00121ACC"/>
    <w:rsid w:val="0012217F"/>
    <w:rsid w:val="00127871"/>
    <w:rsid w:val="0013017B"/>
    <w:rsid w:val="00135B0D"/>
    <w:rsid w:val="00136D77"/>
    <w:rsid w:val="0014445D"/>
    <w:rsid w:val="00144886"/>
    <w:rsid w:val="001506A2"/>
    <w:rsid w:val="00150DEC"/>
    <w:rsid w:val="00150F57"/>
    <w:rsid w:val="00154550"/>
    <w:rsid w:val="001677D9"/>
    <w:rsid w:val="00185EBA"/>
    <w:rsid w:val="00196395"/>
    <w:rsid w:val="001A02B0"/>
    <w:rsid w:val="001A69B6"/>
    <w:rsid w:val="001A74E2"/>
    <w:rsid w:val="001C74EF"/>
    <w:rsid w:val="001D03AA"/>
    <w:rsid w:val="001D1C3E"/>
    <w:rsid w:val="001D1C85"/>
    <w:rsid w:val="001D1EF0"/>
    <w:rsid w:val="001D21A0"/>
    <w:rsid w:val="001D6F57"/>
    <w:rsid w:val="001E0ACD"/>
    <w:rsid w:val="001E189F"/>
    <w:rsid w:val="001E535D"/>
    <w:rsid w:val="001E783E"/>
    <w:rsid w:val="001F09CC"/>
    <w:rsid w:val="00203785"/>
    <w:rsid w:val="00223258"/>
    <w:rsid w:val="00223BE2"/>
    <w:rsid w:val="00224CBB"/>
    <w:rsid w:val="002252FF"/>
    <w:rsid w:val="0023402F"/>
    <w:rsid w:val="0024488D"/>
    <w:rsid w:val="0024506B"/>
    <w:rsid w:val="00254B4A"/>
    <w:rsid w:val="0025606E"/>
    <w:rsid w:val="00264607"/>
    <w:rsid w:val="00285ABC"/>
    <w:rsid w:val="002957DC"/>
    <w:rsid w:val="002A2610"/>
    <w:rsid w:val="002A26A6"/>
    <w:rsid w:val="002B1D68"/>
    <w:rsid w:val="002C5094"/>
    <w:rsid w:val="002D0AE8"/>
    <w:rsid w:val="002D1E5F"/>
    <w:rsid w:val="002D762B"/>
    <w:rsid w:val="002E18B9"/>
    <w:rsid w:val="002E365F"/>
    <w:rsid w:val="002E4593"/>
    <w:rsid w:val="002E5A9F"/>
    <w:rsid w:val="002E5E37"/>
    <w:rsid w:val="002E6012"/>
    <w:rsid w:val="002E6075"/>
    <w:rsid w:val="002F04C1"/>
    <w:rsid w:val="002F67A5"/>
    <w:rsid w:val="002F6B15"/>
    <w:rsid w:val="00301572"/>
    <w:rsid w:val="00302A94"/>
    <w:rsid w:val="0032191F"/>
    <w:rsid w:val="003227B9"/>
    <w:rsid w:val="0032448B"/>
    <w:rsid w:val="00332BB2"/>
    <w:rsid w:val="003430D0"/>
    <w:rsid w:val="003469CD"/>
    <w:rsid w:val="00352B45"/>
    <w:rsid w:val="003550D0"/>
    <w:rsid w:val="003567FC"/>
    <w:rsid w:val="00362A8C"/>
    <w:rsid w:val="00364B13"/>
    <w:rsid w:val="00365991"/>
    <w:rsid w:val="00367885"/>
    <w:rsid w:val="003732FB"/>
    <w:rsid w:val="003818DB"/>
    <w:rsid w:val="003B192E"/>
    <w:rsid w:val="003B1B36"/>
    <w:rsid w:val="003C0DA4"/>
    <w:rsid w:val="003C22C7"/>
    <w:rsid w:val="003C2F22"/>
    <w:rsid w:val="003E1688"/>
    <w:rsid w:val="003F0331"/>
    <w:rsid w:val="003F7714"/>
    <w:rsid w:val="003F7FB3"/>
    <w:rsid w:val="00403782"/>
    <w:rsid w:val="00403A33"/>
    <w:rsid w:val="00403E40"/>
    <w:rsid w:val="004055A0"/>
    <w:rsid w:val="004114F1"/>
    <w:rsid w:val="00417EC1"/>
    <w:rsid w:val="004320BB"/>
    <w:rsid w:val="00437553"/>
    <w:rsid w:val="00446987"/>
    <w:rsid w:val="00453FD1"/>
    <w:rsid w:val="00457CE2"/>
    <w:rsid w:val="004606A7"/>
    <w:rsid w:val="00462A4F"/>
    <w:rsid w:val="004639F9"/>
    <w:rsid w:val="00465CA2"/>
    <w:rsid w:val="00474519"/>
    <w:rsid w:val="0048001D"/>
    <w:rsid w:val="00497B4E"/>
    <w:rsid w:val="004A0BEA"/>
    <w:rsid w:val="004A65EF"/>
    <w:rsid w:val="004B6349"/>
    <w:rsid w:val="004D1527"/>
    <w:rsid w:val="004D72C8"/>
    <w:rsid w:val="004E30AD"/>
    <w:rsid w:val="004E52FE"/>
    <w:rsid w:val="00502703"/>
    <w:rsid w:val="00505EFE"/>
    <w:rsid w:val="005072BF"/>
    <w:rsid w:val="00510EBD"/>
    <w:rsid w:val="00514995"/>
    <w:rsid w:val="005206B3"/>
    <w:rsid w:val="00520B13"/>
    <w:rsid w:val="00521EB9"/>
    <w:rsid w:val="00523B6E"/>
    <w:rsid w:val="00524469"/>
    <w:rsid w:val="00532B36"/>
    <w:rsid w:val="0053685A"/>
    <w:rsid w:val="0055169D"/>
    <w:rsid w:val="00552085"/>
    <w:rsid w:val="00552AB2"/>
    <w:rsid w:val="00557682"/>
    <w:rsid w:val="005703C5"/>
    <w:rsid w:val="005771D9"/>
    <w:rsid w:val="00585EA1"/>
    <w:rsid w:val="00586D0A"/>
    <w:rsid w:val="005903D5"/>
    <w:rsid w:val="00596E78"/>
    <w:rsid w:val="005A005F"/>
    <w:rsid w:val="005A1D8F"/>
    <w:rsid w:val="005A57F7"/>
    <w:rsid w:val="005A689F"/>
    <w:rsid w:val="005B1E14"/>
    <w:rsid w:val="005B1E42"/>
    <w:rsid w:val="005B2610"/>
    <w:rsid w:val="005B6322"/>
    <w:rsid w:val="005C2733"/>
    <w:rsid w:val="005C31D1"/>
    <w:rsid w:val="005E6FE3"/>
    <w:rsid w:val="00600B17"/>
    <w:rsid w:val="0060331B"/>
    <w:rsid w:val="00604504"/>
    <w:rsid w:val="00616A4B"/>
    <w:rsid w:val="00617E0E"/>
    <w:rsid w:val="00621B58"/>
    <w:rsid w:val="00635691"/>
    <w:rsid w:val="00636016"/>
    <w:rsid w:val="00653540"/>
    <w:rsid w:val="0066363D"/>
    <w:rsid w:val="00675208"/>
    <w:rsid w:val="00687F71"/>
    <w:rsid w:val="00695AA6"/>
    <w:rsid w:val="006A2010"/>
    <w:rsid w:val="006A29B8"/>
    <w:rsid w:val="006A76E3"/>
    <w:rsid w:val="006B0017"/>
    <w:rsid w:val="006B0AF3"/>
    <w:rsid w:val="006B2498"/>
    <w:rsid w:val="006B38A5"/>
    <w:rsid w:val="006B7A1C"/>
    <w:rsid w:val="006D2363"/>
    <w:rsid w:val="006D2D74"/>
    <w:rsid w:val="006D7AF0"/>
    <w:rsid w:val="006F720D"/>
    <w:rsid w:val="006F7905"/>
    <w:rsid w:val="007030D3"/>
    <w:rsid w:val="0070526D"/>
    <w:rsid w:val="00705C66"/>
    <w:rsid w:val="00710235"/>
    <w:rsid w:val="007172CA"/>
    <w:rsid w:val="00724919"/>
    <w:rsid w:val="00724D08"/>
    <w:rsid w:val="0073248A"/>
    <w:rsid w:val="00742087"/>
    <w:rsid w:val="00744BD3"/>
    <w:rsid w:val="00754CEF"/>
    <w:rsid w:val="007609F9"/>
    <w:rsid w:val="007679AB"/>
    <w:rsid w:val="00776B1B"/>
    <w:rsid w:val="007832C0"/>
    <w:rsid w:val="00784494"/>
    <w:rsid w:val="007918F2"/>
    <w:rsid w:val="00794939"/>
    <w:rsid w:val="00795D6D"/>
    <w:rsid w:val="007A5073"/>
    <w:rsid w:val="007A5426"/>
    <w:rsid w:val="007A62F9"/>
    <w:rsid w:val="007B193C"/>
    <w:rsid w:val="007B283D"/>
    <w:rsid w:val="007B28D8"/>
    <w:rsid w:val="007B5D30"/>
    <w:rsid w:val="007C3681"/>
    <w:rsid w:val="007C4145"/>
    <w:rsid w:val="007C70D5"/>
    <w:rsid w:val="007D139C"/>
    <w:rsid w:val="007D758A"/>
    <w:rsid w:val="007E0EF7"/>
    <w:rsid w:val="007E4E1E"/>
    <w:rsid w:val="007F570A"/>
    <w:rsid w:val="007F6365"/>
    <w:rsid w:val="00821D75"/>
    <w:rsid w:val="00823290"/>
    <w:rsid w:val="00823DEB"/>
    <w:rsid w:val="0083357E"/>
    <w:rsid w:val="00833850"/>
    <w:rsid w:val="00835332"/>
    <w:rsid w:val="00837A86"/>
    <w:rsid w:val="00841A60"/>
    <w:rsid w:val="008431CD"/>
    <w:rsid w:val="00847578"/>
    <w:rsid w:val="00850107"/>
    <w:rsid w:val="008631B8"/>
    <w:rsid w:val="0087019F"/>
    <w:rsid w:val="00883848"/>
    <w:rsid w:val="00883CE5"/>
    <w:rsid w:val="0088554E"/>
    <w:rsid w:val="00886304"/>
    <w:rsid w:val="00891716"/>
    <w:rsid w:val="00895FC8"/>
    <w:rsid w:val="008A1053"/>
    <w:rsid w:val="008A25B6"/>
    <w:rsid w:val="008A500A"/>
    <w:rsid w:val="008A6EC0"/>
    <w:rsid w:val="008B441C"/>
    <w:rsid w:val="008B6755"/>
    <w:rsid w:val="008C053A"/>
    <w:rsid w:val="008C4BEF"/>
    <w:rsid w:val="008C69BB"/>
    <w:rsid w:val="008D32F0"/>
    <w:rsid w:val="008D35F6"/>
    <w:rsid w:val="008D785D"/>
    <w:rsid w:val="008E5DA0"/>
    <w:rsid w:val="008F1F4B"/>
    <w:rsid w:val="008F3F8E"/>
    <w:rsid w:val="008F4E14"/>
    <w:rsid w:val="00902130"/>
    <w:rsid w:val="00904B13"/>
    <w:rsid w:val="00906631"/>
    <w:rsid w:val="009073A1"/>
    <w:rsid w:val="009125C4"/>
    <w:rsid w:val="0091454D"/>
    <w:rsid w:val="00915C07"/>
    <w:rsid w:val="009254FE"/>
    <w:rsid w:val="00925C78"/>
    <w:rsid w:val="0093049D"/>
    <w:rsid w:val="009307E8"/>
    <w:rsid w:val="0093392B"/>
    <w:rsid w:val="00936DFA"/>
    <w:rsid w:val="009375A6"/>
    <w:rsid w:val="00942251"/>
    <w:rsid w:val="009464D6"/>
    <w:rsid w:val="00947570"/>
    <w:rsid w:val="00954339"/>
    <w:rsid w:val="009544CB"/>
    <w:rsid w:val="00957D62"/>
    <w:rsid w:val="00961809"/>
    <w:rsid w:val="00962184"/>
    <w:rsid w:val="009628E6"/>
    <w:rsid w:val="00963736"/>
    <w:rsid w:val="0096543E"/>
    <w:rsid w:val="009827B3"/>
    <w:rsid w:val="009904A0"/>
    <w:rsid w:val="0099223C"/>
    <w:rsid w:val="00996647"/>
    <w:rsid w:val="009A0F78"/>
    <w:rsid w:val="009A3CEB"/>
    <w:rsid w:val="009A56A3"/>
    <w:rsid w:val="009A75BA"/>
    <w:rsid w:val="009B7D4C"/>
    <w:rsid w:val="009C201E"/>
    <w:rsid w:val="009E166E"/>
    <w:rsid w:val="009F26F9"/>
    <w:rsid w:val="009F3B67"/>
    <w:rsid w:val="00A048F4"/>
    <w:rsid w:val="00A067BB"/>
    <w:rsid w:val="00A07AD2"/>
    <w:rsid w:val="00A20952"/>
    <w:rsid w:val="00A20F6B"/>
    <w:rsid w:val="00A24201"/>
    <w:rsid w:val="00A24B5D"/>
    <w:rsid w:val="00A3376F"/>
    <w:rsid w:val="00A34CF6"/>
    <w:rsid w:val="00A3739B"/>
    <w:rsid w:val="00A45BDE"/>
    <w:rsid w:val="00A501F8"/>
    <w:rsid w:val="00A73F8A"/>
    <w:rsid w:val="00A80C73"/>
    <w:rsid w:val="00A81DFF"/>
    <w:rsid w:val="00A85852"/>
    <w:rsid w:val="00A9002B"/>
    <w:rsid w:val="00A91822"/>
    <w:rsid w:val="00A93722"/>
    <w:rsid w:val="00A95B02"/>
    <w:rsid w:val="00AA38C7"/>
    <w:rsid w:val="00AB236A"/>
    <w:rsid w:val="00AB5210"/>
    <w:rsid w:val="00AB6F12"/>
    <w:rsid w:val="00AB6F81"/>
    <w:rsid w:val="00AC4334"/>
    <w:rsid w:val="00AD32AB"/>
    <w:rsid w:val="00AE00AD"/>
    <w:rsid w:val="00AE1FDB"/>
    <w:rsid w:val="00AE4EEA"/>
    <w:rsid w:val="00AE6CC0"/>
    <w:rsid w:val="00B04A13"/>
    <w:rsid w:val="00B04A97"/>
    <w:rsid w:val="00B1007E"/>
    <w:rsid w:val="00B110BC"/>
    <w:rsid w:val="00B14758"/>
    <w:rsid w:val="00B21BE5"/>
    <w:rsid w:val="00B25E7A"/>
    <w:rsid w:val="00B26CBE"/>
    <w:rsid w:val="00B347BC"/>
    <w:rsid w:val="00B36803"/>
    <w:rsid w:val="00B36F3D"/>
    <w:rsid w:val="00B37507"/>
    <w:rsid w:val="00B468FD"/>
    <w:rsid w:val="00B46E0C"/>
    <w:rsid w:val="00B46F07"/>
    <w:rsid w:val="00B51EC5"/>
    <w:rsid w:val="00B56565"/>
    <w:rsid w:val="00B57C16"/>
    <w:rsid w:val="00B62B5D"/>
    <w:rsid w:val="00B64285"/>
    <w:rsid w:val="00B67824"/>
    <w:rsid w:val="00B77834"/>
    <w:rsid w:val="00B863E0"/>
    <w:rsid w:val="00B87753"/>
    <w:rsid w:val="00B942CA"/>
    <w:rsid w:val="00B96113"/>
    <w:rsid w:val="00BA0C4B"/>
    <w:rsid w:val="00BA49FD"/>
    <w:rsid w:val="00BC2283"/>
    <w:rsid w:val="00BC3380"/>
    <w:rsid w:val="00BC6D63"/>
    <w:rsid w:val="00BD0DAE"/>
    <w:rsid w:val="00BD1D72"/>
    <w:rsid w:val="00BD7C0D"/>
    <w:rsid w:val="00BF11ED"/>
    <w:rsid w:val="00C109EC"/>
    <w:rsid w:val="00C1334B"/>
    <w:rsid w:val="00C16FCC"/>
    <w:rsid w:val="00C22469"/>
    <w:rsid w:val="00C30D7D"/>
    <w:rsid w:val="00C45380"/>
    <w:rsid w:val="00C500CB"/>
    <w:rsid w:val="00C51701"/>
    <w:rsid w:val="00C53576"/>
    <w:rsid w:val="00C57378"/>
    <w:rsid w:val="00C60F77"/>
    <w:rsid w:val="00C65927"/>
    <w:rsid w:val="00C65E83"/>
    <w:rsid w:val="00C769D2"/>
    <w:rsid w:val="00C77EFB"/>
    <w:rsid w:val="00C818A0"/>
    <w:rsid w:val="00C81A4C"/>
    <w:rsid w:val="00C849DF"/>
    <w:rsid w:val="00C93E00"/>
    <w:rsid w:val="00C96100"/>
    <w:rsid w:val="00CA2C34"/>
    <w:rsid w:val="00CA5B9F"/>
    <w:rsid w:val="00CB1255"/>
    <w:rsid w:val="00CB1E5C"/>
    <w:rsid w:val="00CB2999"/>
    <w:rsid w:val="00CB3BDB"/>
    <w:rsid w:val="00CC7060"/>
    <w:rsid w:val="00CC7B29"/>
    <w:rsid w:val="00CD083D"/>
    <w:rsid w:val="00CD53BD"/>
    <w:rsid w:val="00CD7AC7"/>
    <w:rsid w:val="00CE0824"/>
    <w:rsid w:val="00CE1C19"/>
    <w:rsid w:val="00CE5EDF"/>
    <w:rsid w:val="00CF426F"/>
    <w:rsid w:val="00CF492B"/>
    <w:rsid w:val="00CF49DF"/>
    <w:rsid w:val="00D03A0E"/>
    <w:rsid w:val="00D0617B"/>
    <w:rsid w:val="00D25A9E"/>
    <w:rsid w:val="00D354E0"/>
    <w:rsid w:val="00D35C60"/>
    <w:rsid w:val="00D50F44"/>
    <w:rsid w:val="00D54EC8"/>
    <w:rsid w:val="00D55373"/>
    <w:rsid w:val="00D60212"/>
    <w:rsid w:val="00D60B6A"/>
    <w:rsid w:val="00D7531B"/>
    <w:rsid w:val="00D92A85"/>
    <w:rsid w:val="00D93A8A"/>
    <w:rsid w:val="00D95B21"/>
    <w:rsid w:val="00D96960"/>
    <w:rsid w:val="00DA1EC3"/>
    <w:rsid w:val="00DA214C"/>
    <w:rsid w:val="00DA21CB"/>
    <w:rsid w:val="00DA261B"/>
    <w:rsid w:val="00DB7D3C"/>
    <w:rsid w:val="00DC21EB"/>
    <w:rsid w:val="00DD14E2"/>
    <w:rsid w:val="00DE2A7F"/>
    <w:rsid w:val="00DE68BE"/>
    <w:rsid w:val="00DF20CF"/>
    <w:rsid w:val="00DF3456"/>
    <w:rsid w:val="00DF6621"/>
    <w:rsid w:val="00E003B0"/>
    <w:rsid w:val="00E0201C"/>
    <w:rsid w:val="00E119D5"/>
    <w:rsid w:val="00E20C9D"/>
    <w:rsid w:val="00E23627"/>
    <w:rsid w:val="00E23676"/>
    <w:rsid w:val="00E2635F"/>
    <w:rsid w:val="00E26430"/>
    <w:rsid w:val="00E358A9"/>
    <w:rsid w:val="00E368DC"/>
    <w:rsid w:val="00E401E9"/>
    <w:rsid w:val="00E45B84"/>
    <w:rsid w:val="00E52D35"/>
    <w:rsid w:val="00E53F7B"/>
    <w:rsid w:val="00E56A5F"/>
    <w:rsid w:val="00E57518"/>
    <w:rsid w:val="00E57595"/>
    <w:rsid w:val="00E6150E"/>
    <w:rsid w:val="00E62A84"/>
    <w:rsid w:val="00E66FBE"/>
    <w:rsid w:val="00E70E9F"/>
    <w:rsid w:val="00E81650"/>
    <w:rsid w:val="00E9272A"/>
    <w:rsid w:val="00E9358E"/>
    <w:rsid w:val="00EA2C0D"/>
    <w:rsid w:val="00EA43C3"/>
    <w:rsid w:val="00EA6418"/>
    <w:rsid w:val="00EB4694"/>
    <w:rsid w:val="00EB5562"/>
    <w:rsid w:val="00EB5BA9"/>
    <w:rsid w:val="00EC06A6"/>
    <w:rsid w:val="00ED4A01"/>
    <w:rsid w:val="00EE4FAF"/>
    <w:rsid w:val="00EF1877"/>
    <w:rsid w:val="00EF791C"/>
    <w:rsid w:val="00F0659E"/>
    <w:rsid w:val="00F24F07"/>
    <w:rsid w:val="00F25884"/>
    <w:rsid w:val="00F361D7"/>
    <w:rsid w:val="00F367DA"/>
    <w:rsid w:val="00F374C2"/>
    <w:rsid w:val="00F45E97"/>
    <w:rsid w:val="00F46F9A"/>
    <w:rsid w:val="00F534DE"/>
    <w:rsid w:val="00F60EB1"/>
    <w:rsid w:val="00F62B9F"/>
    <w:rsid w:val="00F63129"/>
    <w:rsid w:val="00F641F2"/>
    <w:rsid w:val="00F670BF"/>
    <w:rsid w:val="00F70460"/>
    <w:rsid w:val="00F842EF"/>
    <w:rsid w:val="00F85087"/>
    <w:rsid w:val="00F9087E"/>
    <w:rsid w:val="00FA4649"/>
    <w:rsid w:val="00FA6563"/>
    <w:rsid w:val="00FA729B"/>
    <w:rsid w:val="00FB18DF"/>
    <w:rsid w:val="00FB65A3"/>
    <w:rsid w:val="00FC0E58"/>
    <w:rsid w:val="00FC3050"/>
    <w:rsid w:val="00FC51F9"/>
    <w:rsid w:val="00FC55CC"/>
    <w:rsid w:val="00FD20EF"/>
    <w:rsid w:val="00FD4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5F1"/>
  <w15:chartTrackingRefBased/>
  <w15:docId w15:val="{124264DB-8032-9745-A923-09823DE2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F7"/>
  </w:style>
  <w:style w:type="paragraph" w:styleId="Ttol3">
    <w:name w:val="heading 3"/>
    <w:basedOn w:val="Normal"/>
    <w:next w:val="Normal"/>
    <w:link w:val="Ttol3Car"/>
    <w:uiPriority w:val="9"/>
    <w:unhideWhenUsed/>
    <w:qFormat/>
    <w:rsid w:val="00403782"/>
    <w:pPr>
      <w:keepNext/>
      <w:keepLines/>
      <w:spacing w:before="40"/>
      <w:outlineLvl w:val="2"/>
    </w:pPr>
    <w:rPr>
      <w:rFonts w:asciiTheme="majorHAnsi" w:eastAsiaTheme="majorEastAsia" w:hAnsiTheme="majorHAnsi" w:cstheme="majorBidi"/>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417EC1"/>
    <w:pPr>
      <w:autoSpaceDE w:val="0"/>
      <w:autoSpaceDN w:val="0"/>
      <w:adjustRightInd w:val="0"/>
    </w:pPr>
    <w:rPr>
      <w:rFonts w:ascii="Arial" w:hAnsi="Arial" w:cs="Arial"/>
      <w:color w:val="000000"/>
      <w:lang w:val="ca-ES"/>
    </w:rPr>
  </w:style>
  <w:style w:type="paragraph" w:styleId="Pargrafdellista">
    <w:name w:val="List Paragraph"/>
    <w:basedOn w:val="Normal"/>
    <w:uiPriority w:val="34"/>
    <w:qFormat/>
    <w:rsid w:val="00E9358E"/>
    <w:pPr>
      <w:ind w:left="720"/>
      <w:contextualSpacing/>
    </w:pPr>
  </w:style>
  <w:style w:type="character" w:customStyle="1" w:styleId="Ttol3Car">
    <w:name w:val="Títol 3 Car"/>
    <w:basedOn w:val="Lletraperdefectedelpargraf"/>
    <w:link w:val="Ttol3"/>
    <w:uiPriority w:val="9"/>
    <w:rsid w:val="00403782"/>
    <w:rPr>
      <w:rFonts w:asciiTheme="majorHAnsi" w:eastAsiaTheme="majorEastAsia" w:hAnsiTheme="majorHAnsi" w:cstheme="majorBidi"/>
      <w:color w:val="1F3763" w:themeColor="accent1" w:themeShade="7F"/>
    </w:rPr>
  </w:style>
  <w:style w:type="character" w:styleId="Textennegreta">
    <w:name w:val="Strong"/>
    <w:basedOn w:val="Lletraperdefectedelpargraf"/>
    <w:uiPriority w:val="22"/>
    <w:qFormat/>
    <w:rsid w:val="008A25B6"/>
    <w:rPr>
      <w:b/>
      <w:bCs/>
    </w:rPr>
  </w:style>
  <w:style w:type="character" w:styleId="Enlla">
    <w:name w:val="Hyperlink"/>
    <w:basedOn w:val="Lletraperdefectedelpargraf"/>
    <w:uiPriority w:val="99"/>
    <w:unhideWhenUsed/>
    <w:rsid w:val="008A25B6"/>
    <w:rPr>
      <w:color w:val="0000FF"/>
      <w:u w:val="single"/>
    </w:rPr>
  </w:style>
  <w:style w:type="character" w:styleId="Mencisenseresoldre">
    <w:name w:val="Unresolved Mention"/>
    <w:basedOn w:val="Lletraperdefectedelpargraf"/>
    <w:uiPriority w:val="99"/>
    <w:semiHidden/>
    <w:unhideWhenUsed/>
    <w:rsid w:val="00AE1FDB"/>
    <w:rPr>
      <w:color w:val="605E5C"/>
      <w:shd w:val="clear" w:color="auto" w:fill="E1DFDD"/>
    </w:rPr>
  </w:style>
  <w:style w:type="character" w:styleId="Refernciadecomentari">
    <w:name w:val="annotation reference"/>
    <w:basedOn w:val="Lletraperdefectedelpargraf"/>
    <w:uiPriority w:val="99"/>
    <w:semiHidden/>
    <w:unhideWhenUsed/>
    <w:rsid w:val="00A91822"/>
    <w:rPr>
      <w:sz w:val="16"/>
      <w:szCs w:val="16"/>
    </w:rPr>
  </w:style>
  <w:style w:type="paragraph" w:styleId="Textdecomentari">
    <w:name w:val="annotation text"/>
    <w:basedOn w:val="Normal"/>
    <w:link w:val="TextdecomentariCar"/>
    <w:uiPriority w:val="99"/>
    <w:semiHidden/>
    <w:unhideWhenUsed/>
    <w:rsid w:val="00A91822"/>
    <w:rPr>
      <w:sz w:val="20"/>
      <w:szCs w:val="20"/>
    </w:rPr>
  </w:style>
  <w:style w:type="character" w:customStyle="1" w:styleId="TextdecomentariCar">
    <w:name w:val="Text de comentari Car"/>
    <w:basedOn w:val="Lletraperdefectedelpargraf"/>
    <w:link w:val="Textdecomentari"/>
    <w:uiPriority w:val="99"/>
    <w:semiHidden/>
    <w:rsid w:val="00A91822"/>
    <w:rPr>
      <w:sz w:val="20"/>
      <w:szCs w:val="20"/>
    </w:rPr>
  </w:style>
  <w:style w:type="paragraph" w:styleId="Temadelcomentari">
    <w:name w:val="annotation subject"/>
    <w:basedOn w:val="Textdecomentari"/>
    <w:next w:val="Textdecomentari"/>
    <w:link w:val="TemadelcomentariCar"/>
    <w:uiPriority w:val="99"/>
    <w:semiHidden/>
    <w:unhideWhenUsed/>
    <w:rsid w:val="00A91822"/>
    <w:rPr>
      <w:b/>
      <w:bCs/>
    </w:rPr>
  </w:style>
  <w:style w:type="character" w:customStyle="1" w:styleId="TemadelcomentariCar">
    <w:name w:val="Tema del comentari Car"/>
    <w:basedOn w:val="TextdecomentariCar"/>
    <w:link w:val="Temadelcomentari"/>
    <w:uiPriority w:val="99"/>
    <w:semiHidden/>
    <w:rsid w:val="00A918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248">
      <w:bodyDiv w:val="1"/>
      <w:marLeft w:val="0"/>
      <w:marRight w:val="0"/>
      <w:marTop w:val="0"/>
      <w:marBottom w:val="0"/>
      <w:divBdr>
        <w:top w:val="none" w:sz="0" w:space="0" w:color="auto"/>
        <w:left w:val="none" w:sz="0" w:space="0" w:color="auto"/>
        <w:bottom w:val="none" w:sz="0" w:space="0" w:color="auto"/>
        <w:right w:val="none" w:sz="0" w:space="0" w:color="auto"/>
      </w:divBdr>
    </w:div>
    <w:div w:id="882910173">
      <w:bodyDiv w:val="1"/>
      <w:marLeft w:val="0"/>
      <w:marRight w:val="0"/>
      <w:marTop w:val="0"/>
      <w:marBottom w:val="0"/>
      <w:divBdr>
        <w:top w:val="none" w:sz="0" w:space="0" w:color="auto"/>
        <w:left w:val="none" w:sz="0" w:space="0" w:color="auto"/>
        <w:bottom w:val="none" w:sz="0" w:space="0" w:color="auto"/>
        <w:right w:val="none" w:sz="0" w:space="0" w:color="auto"/>
      </w:divBdr>
    </w:div>
    <w:div w:id="1084300961">
      <w:bodyDiv w:val="1"/>
      <w:marLeft w:val="0"/>
      <w:marRight w:val="0"/>
      <w:marTop w:val="0"/>
      <w:marBottom w:val="0"/>
      <w:divBdr>
        <w:top w:val="none" w:sz="0" w:space="0" w:color="auto"/>
        <w:left w:val="none" w:sz="0" w:space="0" w:color="auto"/>
        <w:bottom w:val="none" w:sz="0" w:space="0" w:color="auto"/>
        <w:right w:val="none" w:sz="0" w:space="0" w:color="auto"/>
      </w:divBdr>
    </w:div>
    <w:div w:id="16029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4E20-AAED-4EE7-B417-3269B94D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832</Words>
  <Characters>4745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Canals</dc:creator>
  <cp:keywords/>
  <dc:description/>
  <cp:lastModifiedBy>Clara Ametller</cp:lastModifiedBy>
  <cp:revision>51</cp:revision>
  <cp:lastPrinted>2022-04-28T07:25:00Z</cp:lastPrinted>
  <dcterms:created xsi:type="dcterms:W3CDTF">2022-06-16T12:23:00Z</dcterms:created>
  <dcterms:modified xsi:type="dcterms:W3CDTF">2022-06-20T14:51:00Z</dcterms:modified>
</cp:coreProperties>
</file>